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3DD" w14:textId="7D164AA2" w:rsidR="00FD1EC8" w:rsidRDefault="005F46D0">
      <w:pPr>
        <w:pStyle w:val="Heading2"/>
        <w:numPr>
          <w:ilvl w:val="0"/>
          <w:numId w:val="0"/>
        </w:numPr>
      </w:pPr>
      <w:r>
        <w:t>Anhang 5 – Berichtsvorlage für CEOs</w:t>
      </w:r>
    </w:p>
    <w:p w14:paraId="2202F9A7" w14:textId="77777777" w:rsidR="00FD1EC8" w:rsidRDefault="005F46D0">
      <w:r>
        <w:t xml:space="preserve">Die Ergebnisse der Konsultation auf nationaler Ebene (Interviews und Fokusgruppen) sollten von den CEOs schriftlich mitgeteilt werden. </w:t>
      </w:r>
    </w:p>
    <w:p w14:paraId="67303283" w14:textId="77777777" w:rsidR="00FD1EC8" w:rsidRDefault="005F46D0">
      <w:pPr>
        <w:pStyle w:val="ListParagraph"/>
        <w:numPr>
          <w:ilvl w:val="0"/>
          <w:numId w:val="2"/>
        </w:numPr>
      </w:pPr>
      <w:r>
        <w:t xml:space="preserve">Jeder nationale Bericht sollte </w:t>
      </w:r>
      <w:r>
        <w:rPr>
          <w:b/>
        </w:rPr>
        <w:t>die Ergebnisse über alle Interviews und eine von Ihnen durchgeführte Fokusgruppe hinweg aggregieren.</w:t>
      </w:r>
      <w:r>
        <w:t xml:space="preserve"> </w:t>
      </w:r>
    </w:p>
    <w:p w14:paraId="3F0ECA4B" w14:textId="32EF7D1B" w:rsidR="00FD1EC8" w:rsidRDefault="005F46D0">
      <w:pPr>
        <w:pStyle w:val="ListParagraph"/>
        <w:numPr>
          <w:ilvl w:val="0"/>
          <w:numId w:val="2"/>
        </w:numPr>
      </w:pPr>
      <w:r>
        <w:t xml:space="preserve">Die </w:t>
      </w:r>
      <w:r>
        <w:rPr>
          <w:b/>
        </w:rPr>
        <w:t>Frist</w:t>
      </w:r>
      <w:r>
        <w:t xml:space="preserve"> für die Vorlage der nationalen zusammenfassenden Berichte endet </w:t>
      </w:r>
      <w:r>
        <w:rPr>
          <w:b/>
        </w:rPr>
        <w:t>am 19.</w:t>
      </w:r>
      <w:r>
        <w:rPr>
          <w:b/>
          <w:vertAlign w:val="superscript"/>
        </w:rPr>
        <w:t>Dezember</w:t>
      </w:r>
      <w:r>
        <w:rPr>
          <w:b/>
        </w:rPr>
        <w:t xml:space="preserve"> 2025.</w:t>
      </w:r>
      <w:r>
        <w:t xml:space="preserve"> </w:t>
      </w:r>
    </w:p>
    <w:p w14:paraId="35737F01" w14:textId="06B13D38" w:rsidR="00FD1EC8" w:rsidRDefault="005F46D0">
      <w:pPr>
        <w:pStyle w:val="ListParagraph"/>
        <w:numPr>
          <w:ilvl w:val="0"/>
          <w:numId w:val="2"/>
        </w:numPr>
      </w:pPr>
      <w:r>
        <w:t xml:space="preserve">Die nationalen Berichte </w:t>
      </w:r>
      <w:r>
        <w:rPr>
          <w:b/>
        </w:rPr>
        <w:t>können in den Landessprachen erstellt</w:t>
      </w:r>
      <w:r>
        <w:t xml:space="preserve"> und vom Sekretariatsteam maschinell übersetzt werden. CEOs müssen gegebenenfalls weitere Klarstellungen vornehmen. </w:t>
      </w:r>
    </w:p>
    <w:p w14:paraId="2ADC2873" w14:textId="77777777" w:rsidR="00FD1EC8" w:rsidRDefault="005F46D0">
      <w:pPr>
        <w:pStyle w:val="ListParagraph"/>
        <w:numPr>
          <w:ilvl w:val="0"/>
          <w:numId w:val="2"/>
        </w:numPr>
      </w:pPr>
      <w:r>
        <w:t xml:space="preserve">Jeder nationale Bericht sollte </w:t>
      </w:r>
      <w:r>
        <w:rPr>
          <w:b/>
        </w:rPr>
        <w:t>in einer Tabelle erstellt werden und der nachstehenden Struktur folgen.</w:t>
      </w:r>
      <w:r>
        <w:t xml:space="preserve"> Die Beibehaltung einer gemeinsamen Struktur in allen 14 MS-Berichten wird bei der Aggregation der Ergebnisse in allen nationalen Berichten helfen. </w:t>
      </w:r>
    </w:p>
    <w:p w14:paraId="5B088A82" w14:textId="77777777" w:rsidR="00FD1EC8" w:rsidRDefault="005F46D0">
      <w:pPr>
        <w:pStyle w:val="ListParagraph"/>
        <w:numPr>
          <w:ilvl w:val="0"/>
          <w:numId w:val="2"/>
        </w:numPr>
      </w:pPr>
      <w:r>
        <w:t xml:space="preserve">Die Länge jedes nationalen Berichts sollte </w:t>
      </w:r>
      <w:r>
        <w:rPr>
          <w:b/>
        </w:rPr>
        <w:t>etwa 5-6 Seiten betragen.</w:t>
      </w:r>
      <w:r>
        <w:t xml:space="preserve"> </w:t>
      </w:r>
    </w:p>
    <w:p w14:paraId="71B6890C" w14:textId="6F8B05E4" w:rsidR="00FD1EC8" w:rsidRDefault="005F46D0">
      <w:pPr>
        <w:pStyle w:val="ListParagraph"/>
        <w:numPr>
          <w:ilvl w:val="0"/>
          <w:numId w:val="2"/>
        </w:numPr>
      </w:pPr>
      <w:r>
        <w:t xml:space="preserve">Mit dem Absenden dieses Formulars erklären Sie sich damit einverstanden, dass das Plattformsekretariat die Informationen in diesem Bericht für Plattformaktivitäten und Veröffentlichungen verwendet. Bitte markieren Sie alle Inhalte, die Sie geteilt haben, die Sie lieber vertraulich behandeln möchten. </w:t>
      </w:r>
    </w:p>
    <w:p w14:paraId="6F6FBBB7" w14:textId="77777777" w:rsidR="00FD1EC8" w:rsidRDefault="00FD1EC8"/>
    <w:p w14:paraId="461B916B" w14:textId="77777777" w:rsidR="00FD1EC8" w:rsidRDefault="00FD1EC8">
      <w:pPr>
        <w:sectPr w:rsidR="00FD1EC8" w:rsidSect="00060ADC">
          <w:pgSz w:w="11906" w:h="16838"/>
          <w:pgMar w:top="1440" w:right="1440" w:bottom="1440" w:left="1440" w:header="567" w:footer="340" w:gutter="0"/>
          <w:cols w:space="708"/>
          <w:docGrid w:linePitch="360"/>
        </w:sectPr>
      </w:pPr>
    </w:p>
    <w:tbl>
      <w:tblPr>
        <w:tblStyle w:val="TableGrid"/>
        <w:tblW w:w="5000" w:type="pct"/>
        <w:tblLook w:val="04A0" w:firstRow="1" w:lastRow="0" w:firstColumn="1" w:lastColumn="0" w:noHBand="0" w:noVBand="1"/>
      </w:tblPr>
      <w:tblGrid>
        <w:gridCol w:w="2515"/>
        <w:gridCol w:w="3334"/>
        <w:gridCol w:w="8099"/>
      </w:tblGrid>
      <w:tr w:rsidR="00FD1EC8" w14:paraId="762A2DEB" w14:textId="77777777">
        <w:tc>
          <w:tcPr>
            <w:tcW w:w="5000" w:type="pct"/>
            <w:gridSpan w:val="3"/>
          </w:tcPr>
          <w:p w14:paraId="2256C758" w14:textId="77777777" w:rsidR="00FD1EC8" w:rsidRDefault="005F46D0">
            <w:pPr>
              <w:pStyle w:val="P68B1DB1-Normal1"/>
              <w:rPr>
                <w:bCs/>
              </w:rPr>
            </w:pPr>
            <w:r>
              <w:lastRenderedPageBreak/>
              <w:t>Länderbericht der Konsultation für [Ländername]</w:t>
            </w:r>
          </w:p>
        </w:tc>
      </w:tr>
      <w:tr w:rsidR="00FD1EC8" w14:paraId="48812867" w14:textId="77777777">
        <w:tc>
          <w:tcPr>
            <w:tcW w:w="757" w:type="pct"/>
            <w:vMerge w:val="restart"/>
          </w:tcPr>
          <w:p w14:paraId="4B307DFE" w14:textId="77777777" w:rsidR="00FD1EC8" w:rsidRDefault="005F46D0">
            <w:r>
              <w:rPr>
                <w:b/>
              </w:rPr>
              <w:t>Demografische Informationen</w:t>
            </w:r>
            <w:r>
              <w:t xml:space="preserve"> über Kinder, die an </w:t>
            </w:r>
            <w:r>
              <w:rPr>
                <w:b/>
              </w:rPr>
              <w:t>einer Fokusgruppe und</w:t>
            </w:r>
            <w:r>
              <w:t xml:space="preserve"> </w:t>
            </w:r>
            <w:r>
              <w:rPr>
                <w:b/>
              </w:rPr>
              <w:t xml:space="preserve">Interviews teilgenommen haben </w:t>
            </w:r>
          </w:p>
        </w:tc>
        <w:tc>
          <w:tcPr>
            <w:tcW w:w="918" w:type="pct"/>
          </w:tcPr>
          <w:p w14:paraId="1E5E4939" w14:textId="77777777" w:rsidR="00FD1EC8" w:rsidRDefault="005F46D0">
            <w:pPr>
              <w:pStyle w:val="P68B1DB1-Normal1"/>
              <w:rPr>
                <w:bCs/>
              </w:rPr>
            </w:pPr>
            <w:r>
              <w:t xml:space="preserve">Anzahl der Kinder </w:t>
            </w:r>
          </w:p>
        </w:tc>
        <w:tc>
          <w:tcPr>
            <w:tcW w:w="3325" w:type="pct"/>
          </w:tcPr>
          <w:p w14:paraId="222BE248" w14:textId="77777777" w:rsidR="00FD1EC8" w:rsidRDefault="005F46D0">
            <w:pPr>
              <w:pStyle w:val="P68B1DB1-Normal1"/>
              <w:rPr>
                <w:bCs/>
              </w:rPr>
            </w:pPr>
            <w:r>
              <w:t xml:space="preserve">Fokusgruppe: </w:t>
            </w:r>
          </w:p>
          <w:p w14:paraId="08949E14" w14:textId="77777777" w:rsidR="00FD1EC8" w:rsidRDefault="005F46D0">
            <w:pPr>
              <w:pStyle w:val="P68B1DB1-Normal1"/>
              <w:rPr>
                <w:bCs/>
              </w:rPr>
            </w:pPr>
            <w:r>
              <w:t>Vorstellungsgespräche:</w:t>
            </w:r>
          </w:p>
        </w:tc>
      </w:tr>
      <w:tr w:rsidR="00FD1EC8" w14:paraId="75AC0459" w14:textId="77777777">
        <w:tc>
          <w:tcPr>
            <w:tcW w:w="757" w:type="pct"/>
            <w:vMerge/>
          </w:tcPr>
          <w:p w14:paraId="1DF7C7AB" w14:textId="77777777" w:rsidR="00FD1EC8" w:rsidRDefault="00FD1EC8">
            <w:pPr>
              <w:rPr>
                <w:b/>
                <w:bCs/>
              </w:rPr>
            </w:pPr>
          </w:p>
        </w:tc>
        <w:tc>
          <w:tcPr>
            <w:tcW w:w="918" w:type="pct"/>
          </w:tcPr>
          <w:p w14:paraId="45B3B334" w14:textId="77777777" w:rsidR="00FD1EC8" w:rsidRDefault="005F46D0">
            <w:pPr>
              <w:pStyle w:val="P68B1DB1-Normal1"/>
              <w:rPr>
                <w:bCs/>
              </w:rPr>
            </w:pPr>
            <w:r>
              <w:t>Alter</w:t>
            </w:r>
          </w:p>
        </w:tc>
        <w:tc>
          <w:tcPr>
            <w:tcW w:w="3325" w:type="pct"/>
          </w:tcPr>
          <w:p w14:paraId="19EEA1B1" w14:textId="77777777" w:rsidR="00FD1EC8" w:rsidRDefault="005F46D0">
            <w:pPr>
              <w:pStyle w:val="P68B1DB1-Normal1"/>
              <w:rPr>
                <w:bCs/>
              </w:rPr>
            </w:pPr>
            <w:r>
              <w:t xml:space="preserve">Fokusgruppe: </w:t>
            </w:r>
          </w:p>
          <w:p w14:paraId="72BDC7EF" w14:textId="77777777" w:rsidR="00FD1EC8" w:rsidRDefault="005F46D0">
            <w:pPr>
              <w:pStyle w:val="P68B1DB1-Normal1"/>
              <w:rPr>
                <w:bCs/>
              </w:rPr>
            </w:pPr>
            <w:r>
              <w:t>Vorstellungsgespräche:</w:t>
            </w:r>
          </w:p>
        </w:tc>
      </w:tr>
      <w:tr w:rsidR="00FD1EC8" w14:paraId="31BB9C9F" w14:textId="77777777">
        <w:tc>
          <w:tcPr>
            <w:tcW w:w="757" w:type="pct"/>
            <w:vMerge/>
          </w:tcPr>
          <w:p w14:paraId="632FB328" w14:textId="77777777" w:rsidR="00FD1EC8" w:rsidRDefault="00FD1EC8">
            <w:pPr>
              <w:rPr>
                <w:b/>
                <w:bCs/>
              </w:rPr>
            </w:pPr>
          </w:p>
        </w:tc>
        <w:tc>
          <w:tcPr>
            <w:tcW w:w="918" w:type="pct"/>
          </w:tcPr>
          <w:p w14:paraId="37F8E3DE" w14:textId="77777777" w:rsidR="00FD1EC8" w:rsidRDefault="005F46D0">
            <w:pPr>
              <w:pStyle w:val="P68B1DB1-Normal1"/>
              <w:rPr>
                <w:bCs/>
              </w:rPr>
            </w:pPr>
            <w:r>
              <w:t>Geschlecht</w:t>
            </w:r>
          </w:p>
        </w:tc>
        <w:tc>
          <w:tcPr>
            <w:tcW w:w="3325" w:type="pct"/>
          </w:tcPr>
          <w:p w14:paraId="624A896C" w14:textId="77777777" w:rsidR="00FD1EC8" w:rsidRDefault="005F46D0">
            <w:pPr>
              <w:pStyle w:val="P68B1DB1-Normal1"/>
              <w:rPr>
                <w:bCs/>
              </w:rPr>
            </w:pPr>
            <w:r>
              <w:t xml:space="preserve">Fokusgruppe: </w:t>
            </w:r>
          </w:p>
          <w:p w14:paraId="6086E2E7" w14:textId="77777777" w:rsidR="00FD1EC8" w:rsidRDefault="005F46D0">
            <w:pPr>
              <w:pStyle w:val="P68B1DB1-Normal1"/>
              <w:rPr>
                <w:bCs/>
              </w:rPr>
            </w:pPr>
            <w:r>
              <w:t>Vorstellungsgespräche:</w:t>
            </w:r>
          </w:p>
        </w:tc>
      </w:tr>
      <w:tr w:rsidR="00FD1EC8" w14:paraId="482434FD" w14:textId="77777777">
        <w:tc>
          <w:tcPr>
            <w:tcW w:w="757" w:type="pct"/>
            <w:vMerge/>
          </w:tcPr>
          <w:p w14:paraId="05745E66" w14:textId="77777777" w:rsidR="00FD1EC8" w:rsidRDefault="00FD1EC8">
            <w:pPr>
              <w:rPr>
                <w:b/>
                <w:bCs/>
              </w:rPr>
            </w:pPr>
          </w:p>
        </w:tc>
        <w:tc>
          <w:tcPr>
            <w:tcW w:w="918" w:type="pct"/>
          </w:tcPr>
          <w:p w14:paraId="3C755896" w14:textId="3564381D" w:rsidR="00FD1EC8" w:rsidRDefault="005F46D0">
            <w:r>
              <w:rPr>
                <w:b/>
              </w:rPr>
              <w:t>Verwundbarer Hintergrund</w:t>
            </w:r>
            <w:r>
              <w:t xml:space="preserve"> (wählen Sie alle zutreffenden und geben Sie die Nummer an, falls bekannt)</w:t>
            </w:r>
          </w:p>
        </w:tc>
        <w:tc>
          <w:tcPr>
            <w:tcW w:w="3325" w:type="pct"/>
          </w:tcPr>
          <w:p w14:paraId="0AB32061" w14:textId="77777777" w:rsidR="00FD1EC8" w:rsidRDefault="005F46D0">
            <w:pPr>
              <w:pStyle w:val="ListParagraph"/>
              <w:numPr>
                <w:ilvl w:val="0"/>
                <w:numId w:val="3"/>
              </w:numPr>
            </w:pPr>
            <w:r>
              <w:t>Welche Gruppen wurden einbezogen (wählen Sie alle zutreffenden und geben Sie die Nummer an, falls bekannt): ethnische oder religiöse Minderheit, LGBTIQ+, Asylsuchende und Flüchtlinge, Roma-Gemeinschaft, andere?</w:t>
            </w:r>
          </w:p>
          <w:p w14:paraId="739298DB" w14:textId="4A523521" w:rsidR="00FD1EC8" w:rsidRDefault="005F46D0">
            <w:pPr>
              <w:pStyle w:val="ListParagraph"/>
              <w:numPr>
                <w:ilvl w:val="0"/>
                <w:numId w:val="3"/>
              </w:numPr>
            </w:pPr>
            <w:r>
              <w:t>Alle bekannten Erfahrungen, die in der Gruppe vertreten sind: Familiensituation (mit beiden Elternteilen leben, mit einem Elternteil leben usw.), Betreuungserfahrung, Kinder mit Behinderungen, Leben in Armut, Leben mit Gewalt, Leben auf dem Land / Leben in einer Stadt, Kontakt mit dem Strafjustizsystem, junge Betreuer, andere?</w:t>
            </w:r>
          </w:p>
          <w:p w14:paraId="2499F875" w14:textId="77777777" w:rsidR="00FD1EC8" w:rsidRDefault="00FD1EC8"/>
          <w:p w14:paraId="7CD44309" w14:textId="59FEF215" w:rsidR="00FD1EC8" w:rsidRDefault="005F46D0">
            <w:pPr>
              <w:pStyle w:val="P68B1DB1-Normal1"/>
              <w:rPr>
                <w:bCs/>
              </w:rPr>
            </w:pPr>
            <w:r>
              <w:t xml:space="preserve">Fokusgruppe: </w:t>
            </w:r>
          </w:p>
          <w:p w14:paraId="761CBA96" w14:textId="77777777" w:rsidR="00FD1EC8" w:rsidRDefault="00FD1EC8">
            <w:pPr>
              <w:rPr>
                <w:b/>
                <w:bCs/>
              </w:rPr>
            </w:pPr>
          </w:p>
          <w:p w14:paraId="472EF252" w14:textId="77777777" w:rsidR="00FD1EC8" w:rsidRDefault="00FD1EC8">
            <w:pPr>
              <w:rPr>
                <w:b/>
                <w:bCs/>
              </w:rPr>
            </w:pPr>
          </w:p>
          <w:p w14:paraId="6F1307EE" w14:textId="77777777" w:rsidR="00FD1EC8" w:rsidRDefault="005F46D0">
            <w:pPr>
              <w:pStyle w:val="P68B1DB1-Normal1"/>
              <w:rPr>
                <w:bCs/>
              </w:rPr>
            </w:pPr>
            <w:r>
              <w:t>Vorstellungsgespräche:</w:t>
            </w:r>
          </w:p>
        </w:tc>
      </w:tr>
      <w:tr w:rsidR="00FD1EC8" w14:paraId="395A2A45" w14:textId="77777777">
        <w:tc>
          <w:tcPr>
            <w:tcW w:w="757" w:type="pct"/>
            <w:vMerge w:val="restart"/>
          </w:tcPr>
          <w:p w14:paraId="3011ADBF" w14:textId="77777777" w:rsidR="00FD1EC8" w:rsidRDefault="005F46D0">
            <w:pPr>
              <w:pStyle w:val="P68B1DB1-Normal1"/>
              <w:rPr>
                <w:bCs/>
              </w:rPr>
            </w:pPr>
            <w:r>
              <w:t>Der Konsultationsprozess</w:t>
            </w:r>
          </w:p>
          <w:p w14:paraId="31433814" w14:textId="77777777" w:rsidR="00FD1EC8" w:rsidRDefault="00FD1EC8">
            <w:pPr>
              <w:rPr>
                <w:b/>
                <w:bCs/>
              </w:rPr>
            </w:pPr>
          </w:p>
        </w:tc>
        <w:tc>
          <w:tcPr>
            <w:tcW w:w="918" w:type="pct"/>
          </w:tcPr>
          <w:p w14:paraId="7ACB19E0" w14:textId="77777777" w:rsidR="00FD1EC8" w:rsidRDefault="005F46D0">
            <w:pPr>
              <w:rPr>
                <w:b/>
                <w:bCs/>
              </w:rPr>
            </w:pPr>
            <w:r>
              <w:rPr>
                <w:b/>
              </w:rPr>
              <w:lastRenderedPageBreak/>
              <w:t>Datum</w:t>
            </w:r>
            <w:r>
              <w:t xml:space="preserve"> der Konsultation</w:t>
            </w:r>
          </w:p>
        </w:tc>
        <w:tc>
          <w:tcPr>
            <w:tcW w:w="3325" w:type="pct"/>
          </w:tcPr>
          <w:p w14:paraId="5CAC9292" w14:textId="77777777" w:rsidR="00FD1EC8" w:rsidRDefault="005F46D0">
            <w:pPr>
              <w:pStyle w:val="P68B1DB1-Normal1"/>
              <w:rPr>
                <w:bCs/>
              </w:rPr>
            </w:pPr>
            <w:r>
              <w:t xml:space="preserve">Fokusgruppe: </w:t>
            </w:r>
          </w:p>
          <w:p w14:paraId="637FCFF7" w14:textId="77777777" w:rsidR="00FD1EC8" w:rsidRDefault="005F46D0">
            <w:pPr>
              <w:pStyle w:val="P68B1DB1-Normal1"/>
              <w:rPr>
                <w:bCs/>
              </w:rPr>
            </w:pPr>
            <w:r>
              <w:t>Vorstellungsgespräche:</w:t>
            </w:r>
          </w:p>
        </w:tc>
      </w:tr>
      <w:tr w:rsidR="00FD1EC8" w14:paraId="70282913" w14:textId="77777777">
        <w:tc>
          <w:tcPr>
            <w:tcW w:w="757" w:type="pct"/>
            <w:vMerge/>
          </w:tcPr>
          <w:p w14:paraId="5314765A" w14:textId="77777777" w:rsidR="00FD1EC8" w:rsidRDefault="00FD1EC8">
            <w:pPr>
              <w:rPr>
                <w:b/>
                <w:bCs/>
              </w:rPr>
            </w:pPr>
          </w:p>
        </w:tc>
        <w:tc>
          <w:tcPr>
            <w:tcW w:w="918" w:type="pct"/>
          </w:tcPr>
          <w:p w14:paraId="530D3A01" w14:textId="77777777" w:rsidR="00FD1EC8" w:rsidRDefault="005F46D0">
            <w:pPr>
              <w:rPr>
                <w:b/>
                <w:bCs/>
              </w:rPr>
            </w:pPr>
            <w:r>
              <w:rPr>
                <w:b/>
              </w:rPr>
              <w:t>Ort und Ort,</w:t>
            </w:r>
            <w:r>
              <w:t xml:space="preserve"> an dem Aktivitäten mit Kindern stattfanden, zum Beispiel: Online, SOS oder SC Office, in einem Community Center</w:t>
            </w:r>
          </w:p>
        </w:tc>
        <w:tc>
          <w:tcPr>
            <w:tcW w:w="3325" w:type="pct"/>
          </w:tcPr>
          <w:p w14:paraId="3D771400" w14:textId="77777777" w:rsidR="00FD1EC8" w:rsidRDefault="005F46D0">
            <w:pPr>
              <w:pStyle w:val="P68B1DB1-Normal1"/>
              <w:rPr>
                <w:bCs/>
              </w:rPr>
            </w:pPr>
            <w:r>
              <w:t xml:space="preserve">Fokusgruppe: </w:t>
            </w:r>
          </w:p>
          <w:p w14:paraId="1C472376" w14:textId="77777777" w:rsidR="00FD1EC8" w:rsidRDefault="005F46D0">
            <w:pPr>
              <w:pStyle w:val="P68B1DB1-Normal1"/>
              <w:rPr>
                <w:bCs/>
              </w:rPr>
            </w:pPr>
            <w:r>
              <w:t>Vorstellungsgespräche:</w:t>
            </w:r>
          </w:p>
        </w:tc>
      </w:tr>
      <w:tr w:rsidR="00FD1EC8" w14:paraId="1ACAEDD4" w14:textId="77777777">
        <w:tc>
          <w:tcPr>
            <w:tcW w:w="757" w:type="pct"/>
            <w:vMerge/>
          </w:tcPr>
          <w:p w14:paraId="4FBCBB7B" w14:textId="77777777" w:rsidR="00FD1EC8" w:rsidRDefault="00FD1EC8">
            <w:pPr>
              <w:rPr>
                <w:b/>
                <w:bCs/>
              </w:rPr>
            </w:pPr>
          </w:p>
        </w:tc>
        <w:tc>
          <w:tcPr>
            <w:tcW w:w="918" w:type="pct"/>
          </w:tcPr>
          <w:p w14:paraId="16714802" w14:textId="77777777" w:rsidR="00FD1EC8" w:rsidRDefault="005F46D0">
            <w:r>
              <w:rPr>
                <w:b/>
              </w:rPr>
              <w:t>Wer war noch</w:t>
            </w:r>
            <w:r>
              <w:t xml:space="preserve"> </w:t>
            </w:r>
            <w:r>
              <w:rPr>
                <w:b/>
              </w:rPr>
              <w:t>anwesend,</w:t>
            </w:r>
            <w:r>
              <w:t xml:space="preserve"> als die Konsultationsaktivitäten stattfanden? Zum Beispiel: Zeichner, 3 Eltern, 2 Jugendarbeiter.</w:t>
            </w:r>
          </w:p>
        </w:tc>
        <w:tc>
          <w:tcPr>
            <w:tcW w:w="3325" w:type="pct"/>
          </w:tcPr>
          <w:p w14:paraId="12E444E7" w14:textId="77777777" w:rsidR="00FD1EC8" w:rsidRDefault="005F46D0">
            <w:pPr>
              <w:pStyle w:val="P68B1DB1-Normal1"/>
              <w:rPr>
                <w:bCs/>
              </w:rPr>
            </w:pPr>
            <w:r>
              <w:t xml:space="preserve">Fokusgruppe: </w:t>
            </w:r>
          </w:p>
          <w:p w14:paraId="5A341308" w14:textId="77777777" w:rsidR="00FD1EC8" w:rsidRDefault="005F46D0">
            <w:pPr>
              <w:pStyle w:val="P68B1DB1-Normal1"/>
              <w:rPr>
                <w:bCs/>
              </w:rPr>
            </w:pPr>
            <w:r>
              <w:t>Vorstellungsgespräche:</w:t>
            </w:r>
          </w:p>
        </w:tc>
      </w:tr>
      <w:tr w:rsidR="00FD1EC8" w14:paraId="66100F00" w14:textId="77777777">
        <w:tc>
          <w:tcPr>
            <w:tcW w:w="757" w:type="pct"/>
            <w:vMerge/>
          </w:tcPr>
          <w:p w14:paraId="7612A246" w14:textId="77777777" w:rsidR="00FD1EC8" w:rsidRDefault="00FD1EC8">
            <w:pPr>
              <w:rPr>
                <w:b/>
                <w:bCs/>
              </w:rPr>
            </w:pPr>
          </w:p>
        </w:tc>
        <w:tc>
          <w:tcPr>
            <w:tcW w:w="918" w:type="pct"/>
          </w:tcPr>
          <w:p w14:paraId="43E8437A" w14:textId="77777777" w:rsidR="00FD1EC8" w:rsidRDefault="005F46D0">
            <w:r>
              <w:t xml:space="preserve">Dauer </w:t>
            </w:r>
            <w:r>
              <w:rPr>
                <w:b/>
              </w:rPr>
              <w:t>der</w:t>
            </w:r>
            <w:r>
              <w:t xml:space="preserve"> Konsultation (durchschnittlich)</w:t>
            </w:r>
          </w:p>
        </w:tc>
        <w:tc>
          <w:tcPr>
            <w:tcW w:w="3325" w:type="pct"/>
          </w:tcPr>
          <w:p w14:paraId="40717676" w14:textId="77777777" w:rsidR="00FD1EC8" w:rsidRDefault="005F46D0">
            <w:pPr>
              <w:pStyle w:val="P68B1DB1-Normal1"/>
              <w:rPr>
                <w:bCs/>
              </w:rPr>
            </w:pPr>
            <w:r>
              <w:t xml:space="preserve">Fokusgruppe: </w:t>
            </w:r>
          </w:p>
          <w:p w14:paraId="5BDA7039" w14:textId="77777777" w:rsidR="00FD1EC8" w:rsidRDefault="005F46D0">
            <w:pPr>
              <w:pStyle w:val="P68B1DB1-Normal1"/>
              <w:rPr>
                <w:bCs/>
              </w:rPr>
            </w:pPr>
            <w:r>
              <w:t>Vorstellungsgespräche:</w:t>
            </w:r>
          </w:p>
        </w:tc>
      </w:tr>
      <w:tr w:rsidR="00FD1EC8" w14:paraId="3EEE739D" w14:textId="77777777">
        <w:tc>
          <w:tcPr>
            <w:tcW w:w="757" w:type="pct"/>
            <w:vMerge/>
          </w:tcPr>
          <w:p w14:paraId="111C5A1B" w14:textId="77777777" w:rsidR="00FD1EC8" w:rsidRDefault="00FD1EC8">
            <w:pPr>
              <w:rPr>
                <w:b/>
                <w:bCs/>
              </w:rPr>
            </w:pPr>
          </w:p>
        </w:tc>
        <w:tc>
          <w:tcPr>
            <w:tcW w:w="918" w:type="pct"/>
          </w:tcPr>
          <w:p w14:paraId="07B96EE4" w14:textId="77777777" w:rsidR="00FD1EC8" w:rsidRDefault="005F46D0">
            <w:r>
              <w:rPr>
                <w:b/>
              </w:rPr>
              <w:t>Psychische Beobachtungen,</w:t>
            </w:r>
            <w:r>
              <w:t xml:space="preserve"> z. B. wenn Kinder mit Begeisterung, Wut oder Traurigkeit über ein Thema sprachen, wie einfach/schwierig und wie viel Kinder zu bestimmten Fragen zu sagen hatten.</w:t>
            </w:r>
          </w:p>
        </w:tc>
        <w:tc>
          <w:tcPr>
            <w:tcW w:w="3325" w:type="pct"/>
          </w:tcPr>
          <w:p w14:paraId="6FDFD354" w14:textId="77777777" w:rsidR="00FD1EC8" w:rsidRDefault="005F46D0">
            <w:pPr>
              <w:pStyle w:val="P68B1DB1-Normal1"/>
              <w:rPr>
                <w:bCs/>
              </w:rPr>
            </w:pPr>
            <w:r>
              <w:t xml:space="preserve">Fokusgruppe: </w:t>
            </w:r>
          </w:p>
          <w:p w14:paraId="78BB27B0" w14:textId="77777777" w:rsidR="00FD1EC8" w:rsidRDefault="005F46D0">
            <w:pPr>
              <w:pStyle w:val="P68B1DB1-Normal1"/>
              <w:rPr>
                <w:bCs/>
              </w:rPr>
            </w:pPr>
            <w:r>
              <w:t>Vorstellungsgespräche:</w:t>
            </w:r>
          </w:p>
        </w:tc>
      </w:tr>
      <w:tr w:rsidR="00FD1EC8" w14:paraId="3E0BFC14" w14:textId="77777777">
        <w:tc>
          <w:tcPr>
            <w:tcW w:w="757" w:type="pct"/>
            <w:vMerge w:val="restart"/>
          </w:tcPr>
          <w:p w14:paraId="5CD61E6F" w14:textId="77777777" w:rsidR="00FD1EC8" w:rsidRDefault="005F46D0">
            <w:pPr>
              <w:pStyle w:val="P68B1DB1-Normal1"/>
              <w:rPr>
                <w:bCs/>
              </w:rPr>
            </w:pPr>
            <w:r>
              <w:t xml:space="preserve">Wichtigste Feststellungen </w:t>
            </w:r>
          </w:p>
          <w:p w14:paraId="1D5A5E58" w14:textId="77777777" w:rsidR="00FD1EC8" w:rsidRDefault="00FD1EC8">
            <w:pPr>
              <w:rPr>
                <w:b/>
                <w:bCs/>
              </w:rPr>
            </w:pPr>
          </w:p>
        </w:tc>
        <w:tc>
          <w:tcPr>
            <w:tcW w:w="918" w:type="pct"/>
          </w:tcPr>
          <w:p w14:paraId="2EE21D87" w14:textId="77777777" w:rsidR="00FD1EC8" w:rsidRDefault="005F46D0">
            <w:r>
              <w:t xml:space="preserve">Beschreiben Sie, </w:t>
            </w:r>
            <w:r>
              <w:rPr>
                <w:b/>
              </w:rPr>
              <w:t>was Kinder zu jeder Konsultationsfrage gesagt</w:t>
            </w:r>
            <w:r>
              <w:t xml:space="preserve"> haben</w:t>
            </w:r>
          </w:p>
        </w:tc>
        <w:tc>
          <w:tcPr>
            <w:tcW w:w="3325" w:type="pct"/>
          </w:tcPr>
          <w:p w14:paraId="3393896D" w14:textId="77777777" w:rsidR="00FD1EC8" w:rsidRDefault="00FD1EC8">
            <w:pPr>
              <w:rPr>
                <w:b/>
                <w:bCs/>
              </w:rPr>
            </w:pPr>
          </w:p>
        </w:tc>
      </w:tr>
      <w:tr w:rsidR="00FD1EC8" w14:paraId="01889DA6" w14:textId="77777777">
        <w:tc>
          <w:tcPr>
            <w:tcW w:w="757" w:type="pct"/>
            <w:vMerge/>
          </w:tcPr>
          <w:p w14:paraId="6CD2712A" w14:textId="77777777" w:rsidR="00FD1EC8" w:rsidRDefault="00FD1EC8">
            <w:pPr>
              <w:rPr>
                <w:b/>
                <w:bCs/>
              </w:rPr>
            </w:pPr>
          </w:p>
        </w:tc>
        <w:tc>
          <w:tcPr>
            <w:tcW w:w="918" w:type="pct"/>
          </w:tcPr>
          <w:p w14:paraId="604C59A8" w14:textId="77777777" w:rsidR="00FD1EC8" w:rsidRDefault="005F46D0">
            <w:r>
              <w:t xml:space="preserve">Notieren Sie </w:t>
            </w:r>
            <w:r>
              <w:rPr>
                <w:b/>
              </w:rPr>
              <w:t>sich den Grad der Übereinstimmung/Uneinigkeit zwischen Kindern,</w:t>
            </w:r>
            <w:r>
              <w:t xml:space="preserve"> z. B. wenn die Ansichten im Allgemeinen von allen/den meisten/einigen </w:t>
            </w:r>
            <w:r>
              <w:lastRenderedPageBreak/>
              <w:t xml:space="preserve">teilnehmenden Kindern geteilt wurden und wenn es Fälle gab, in denen die Ansichten geteilt wurden. </w:t>
            </w:r>
          </w:p>
        </w:tc>
        <w:tc>
          <w:tcPr>
            <w:tcW w:w="3325" w:type="pct"/>
          </w:tcPr>
          <w:p w14:paraId="6C18768B" w14:textId="77777777" w:rsidR="00FD1EC8" w:rsidRDefault="00FD1EC8">
            <w:pPr>
              <w:rPr>
                <w:b/>
                <w:bCs/>
              </w:rPr>
            </w:pPr>
          </w:p>
        </w:tc>
      </w:tr>
      <w:tr w:rsidR="00FD1EC8" w14:paraId="1A7B1DA4" w14:textId="77777777">
        <w:tc>
          <w:tcPr>
            <w:tcW w:w="757" w:type="pct"/>
            <w:vMerge/>
          </w:tcPr>
          <w:p w14:paraId="71149330" w14:textId="77777777" w:rsidR="00FD1EC8" w:rsidRDefault="00FD1EC8">
            <w:pPr>
              <w:rPr>
                <w:b/>
                <w:bCs/>
              </w:rPr>
            </w:pPr>
          </w:p>
        </w:tc>
        <w:tc>
          <w:tcPr>
            <w:tcW w:w="918" w:type="pct"/>
          </w:tcPr>
          <w:p w14:paraId="3D5F86E2" w14:textId="77777777" w:rsidR="00FD1EC8" w:rsidRDefault="005F46D0">
            <w:r>
              <w:t xml:space="preserve">Beachten Sie, ob </w:t>
            </w:r>
            <w:r>
              <w:rPr>
                <w:b/>
              </w:rPr>
              <w:t>Kinder aus bestimmten Gruppen spezifische Ansichten zu bestimmten Aspekten hatten,</w:t>
            </w:r>
            <w:r>
              <w:t xml:space="preserve"> z. B. ältere Kinder das Gefühl hatten, dass... während jüngere Kinder optimistischer waren..., Kinder mit Betreuungserfahrung andere Ansichten hatten als andere Kinder...</w:t>
            </w:r>
          </w:p>
        </w:tc>
        <w:tc>
          <w:tcPr>
            <w:tcW w:w="3325" w:type="pct"/>
          </w:tcPr>
          <w:p w14:paraId="14C66771" w14:textId="77777777" w:rsidR="00FD1EC8" w:rsidRDefault="00FD1EC8">
            <w:pPr>
              <w:rPr>
                <w:b/>
                <w:bCs/>
              </w:rPr>
            </w:pPr>
          </w:p>
        </w:tc>
      </w:tr>
      <w:tr w:rsidR="00FD1EC8" w14:paraId="6EB099A1" w14:textId="77777777">
        <w:tc>
          <w:tcPr>
            <w:tcW w:w="757" w:type="pct"/>
            <w:vMerge/>
          </w:tcPr>
          <w:p w14:paraId="002CC9EA" w14:textId="77777777" w:rsidR="00FD1EC8" w:rsidRDefault="00FD1EC8">
            <w:pPr>
              <w:rPr>
                <w:b/>
                <w:bCs/>
              </w:rPr>
            </w:pPr>
          </w:p>
        </w:tc>
        <w:tc>
          <w:tcPr>
            <w:tcW w:w="918" w:type="pct"/>
          </w:tcPr>
          <w:p w14:paraId="514AC55D" w14:textId="63A8574B" w:rsidR="00FD1EC8" w:rsidRDefault="005F46D0">
            <w:r>
              <w:t xml:space="preserve">Wenn Sie </w:t>
            </w:r>
            <w:r>
              <w:rPr>
                <w:b/>
              </w:rPr>
              <w:t>Zitate</w:t>
            </w:r>
            <w:r>
              <w:t xml:space="preserve"> zu bestimmten Aspekten beifügen möchten, die von Kindern angesprochen werden, beachten Sie bitte das Geschlecht und das Alter des Kindes, z. B. ein 14-jähriges Mädchen, das...</w:t>
            </w:r>
          </w:p>
        </w:tc>
        <w:tc>
          <w:tcPr>
            <w:tcW w:w="3325" w:type="pct"/>
          </w:tcPr>
          <w:p w14:paraId="3C8252D5" w14:textId="77777777" w:rsidR="00FD1EC8" w:rsidRDefault="00FD1EC8">
            <w:pPr>
              <w:rPr>
                <w:b/>
                <w:bCs/>
              </w:rPr>
            </w:pPr>
          </w:p>
        </w:tc>
      </w:tr>
      <w:tr w:rsidR="00FD1EC8" w14:paraId="52B41D99" w14:textId="77777777">
        <w:tc>
          <w:tcPr>
            <w:tcW w:w="757" w:type="pct"/>
          </w:tcPr>
          <w:p w14:paraId="0802B70B" w14:textId="77777777" w:rsidR="00FD1EC8" w:rsidRDefault="005F46D0">
            <w:pPr>
              <w:pStyle w:val="P68B1DB1-Normal1"/>
              <w:rPr>
                <w:bCs/>
              </w:rPr>
            </w:pPr>
            <w:r>
              <w:t>Wichtigste Schlussfolgerungen und Empfehlungen</w:t>
            </w:r>
          </w:p>
        </w:tc>
        <w:tc>
          <w:tcPr>
            <w:tcW w:w="918" w:type="pct"/>
          </w:tcPr>
          <w:p w14:paraId="6B34D6B8" w14:textId="77777777" w:rsidR="00FD1EC8" w:rsidRDefault="005F46D0">
            <w:r>
              <w:t>Notieren Sie 2-3 wichtige Schlussfolgerungen und Empfehlungen von Kindern</w:t>
            </w:r>
          </w:p>
        </w:tc>
        <w:tc>
          <w:tcPr>
            <w:tcW w:w="3325" w:type="pct"/>
          </w:tcPr>
          <w:p w14:paraId="651E33BF" w14:textId="77777777" w:rsidR="00FD1EC8" w:rsidRDefault="00FD1EC8">
            <w:pPr>
              <w:rPr>
                <w:b/>
                <w:bCs/>
              </w:rPr>
            </w:pPr>
          </w:p>
        </w:tc>
      </w:tr>
      <w:tr w:rsidR="00FD1EC8" w14:paraId="5C2D3606" w14:textId="77777777">
        <w:tc>
          <w:tcPr>
            <w:tcW w:w="757" w:type="pct"/>
          </w:tcPr>
          <w:p w14:paraId="62E0500B" w14:textId="77777777" w:rsidR="00FD1EC8" w:rsidRDefault="005F46D0">
            <w:pPr>
              <w:pStyle w:val="P68B1DB1-Normal1"/>
            </w:pPr>
            <w:r>
              <w:t>Feedback von Kindern</w:t>
            </w:r>
          </w:p>
        </w:tc>
        <w:tc>
          <w:tcPr>
            <w:tcW w:w="918" w:type="pct"/>
          </w:tcPr>
          <w:p w14:paraId="526BB18D" w14:textId="77777777" w:rsidR="00FD1EC8" w:rsidRDefault="005F46D0">
            <w:r>
              <w:t xml:space="preserve">Beschreiben Sie die verwendete Feedback-Methode </w:t>
            </w:r>
          </w:p>
        </w:tc>
        <w:tc>
          <w:tcPr>
            <w:tcW w:w="3325" w:type="pct"/>
          </w:tcPr>
          <w:p w14:paraId="08875C39" w14:textId="77777777" w:rsidR="00FD1EC8" w:rsidRDefault="005F46D0">
            <w:pPr>
              <w:pStyle w:val="P68B1DB1-Normal1"/>
              <w:rPr>
                <w:bCs/>
              </w:rPr>
            </w:pPr>
            <w:r>
              <w:t xml:space="preserve">Fokusgruppe: </w:t>
            </w:r>
          </w:p>
          <w:p w14:paraId="4BE99CB2" w14:textId="77777777" w:rsidR="00FD1EC8" w:rsidRDefault="005F46D0">
            <w:pPr>
              <w:pStyle w:val="P68B1DB1-Normal1"/>
              <w:rPr>
                <w:bCs/>
              </w:rPr>
            </w:pPr>
            <w:r>
              <w:t>Vorstellungsgespräche:</w:t>
            </w:r>
          </w:p>
        </w:tc>
      </w:tr>
      <w:tr w:rsidR="00FD1EC8" w14:paraId="70B3FB5B" w14:textId="77777777">
        <w:tc>
          <w:tcPr>
            <w:tcW w:w="757" w:type="pct"/>
          </w:tcPr>
          <w:p w14:paraId="4D7E6A75" w14:textId="77777777" w:rsidR="00FD1EC8" w:rsidRDefault="00FD1EC8"/>
        </w:tc>
        <w:tc>
          <w:tcPr>
            <w:tcW w:w="918" w:type="pct"/>
          </w:tcPr>
          <w:p w14:paraId="05C6E206" w14:textId="77777777" w:rsidR="00FD1EC8" w:rsidRDefault="005F46D0">
            <w:r>
              <w:t>Bericht Zusammenfassung der Ergebnisse für jede Feedback-Frage</w:t>
            </w:r>
          </w:p>
        </w:tc>
        <w:tc>
          <w:tcPr>
            <w:tcW w:w="3325" w:type="pct"/>
          </w:tcPr>
          <w:p w14:paraId="39D9B9A7" w14:textId="77777777" w:rsidR="00FD1EC8" w:rsidRDefault="00FD1EC8">
            <w:pPr>
              <w:rPr>
                <w:b/>
                <w:bCs/>
              </w:rPr>
            </w:pPr>
          </w:p>
        </w:tc>
      </w:tr>
    </w:tbl>
    <w:p w14:paraId="5B1C26C2" w14:textId="77777777" w:rsidR="00FD1EC8" w:rsidRDefault="00FD1EC8"/>
    <w:sectPr w:rsidR="00FD1E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AE9"/>
    <w:multiLevelType w:val="hybridMultilevel"/>
    <w:tmpl w:val="93E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15:restartNumberingAfterBreak="0">
    <w:nsid w:val="4E972984"/>
    <w:multiLevelType w:val="hybridMultilevel"/>
    <w:tmpl w:val="D6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82398">
    <w:abstractNumId w:val="1"/>
  </w:num>
  <w:num w:numId="2" w16cid:durableId="507601949">
    <w:abstractNumId w:val="0"/>
  </w:num>
  <w:num w:numId="3" w16cid:durableId="212665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9"/>
    <w:rsid w:val="00060ADC"/>
    <w:rsid w:val="000825F7"/>
    <w:rsid w:val="00166961"/>
    <w:rsid w:val="001806DB"/>
    <w:rsid w:val="001941AE"/>
    <w:rsid w:val="00243D79"/>
    <w:rsid w:val="00314491"/>
    <w:rsid w:val="00350374"/>
    <w:rsid w:val="00471F42"/>
    <w:rsid w:val="004B2260"/>
    <w:rsid w:val="004E207D"/>
    <w:rsid w:val="005029DF"/>
    <w:rsid w:val="00595EB5"/>
    <w:rsid w:val="005F46D0"/>
    <w:rsid w:val="007F42F6"/>
    <w:rsid w:val="0083071D"/>
    <w:rsid w:val="00893259"/>
    <w:rsid w:val="00915AEF"/>
    <w:rsid w:val="0096312D"/>
    <w:rsid w:val="00971E47"/>
    <w:rsid w:val="00AE3E8B"/>
    <w:rsid w:val="00AF2D11"/>
    <w:rsid w:val="00B56681"/>
    <w:rsid w:val="00BA517D"/>
    <w:rsid w:val="00C66AC8"/>
    <w:rsid w:val="00CE0B36"/>
    <w:rsid w:val="00DD0A0F"/>
    <w:rsid w:val="00EC1A23"/>
    <w:rsid w:val="00F72129"/>
    <w:rsid w:val="00FD1EC8"/>
    <w:rsid w:val="0C8671DF"/>
    <w:rsid w:val="11115257"/>
    <w:rsid w:val="136D7FF2"/>
    <w:rsid w:val="1F48EE88"/>
    <w:rsid w:val="44017E80"/>
    <w:rsid w:val="47391F42"/>
    <w:rsid w:val="4984EA97"/>
    <w:rsid w:val="4C8A08E3"/>
    <w:rsid w:val="513C0CDA"/>
    <w:rsid w:val="67D4CA16"/>
    <w:rsid w:val="6C82A155"/>
    <w:rsid w:val="6F70CA2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7AAE"/>
  <w15:chartTrackingRefBased/>
  <w15:docId w15:val="{6D31AA73-6DB2-47FC-80BF-74952FE5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F72129"/>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F72129"/>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F72129"/>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F72129"/>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F72129"/>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F72129"/>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F72129"/>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F72129"/>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F72129"/>
    <w:rPr>
      <w:rFonts w:ascii="Arial" w:eastAsiaTheme="majorEastAsia" w:hAnsi="Arial" w:cstheme="majorBidi"/>
      <w:bCs/>
      <w:iCs/>
      <w:color w:val="0C4DA2"/>
      <w:kern w:val="0"/>
      <w:sz w:val="28"/>
      <w14:ligatures w14:val="none"/>
    </w:rPr>
  </w:style>
  <w:style w:type="table" w:styleId="TableGrid">
    <w:name w:val="Table Grid"/>
    <w:aliases w:val="Table Format 1,HTG"/>
    <w:basedOn w:val="TableNormal"/>
    <w:uiPriority w:val="39"/>
    <w:rsid w:val="00F72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F72129"/>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F72129"/>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893259"/>
    <w:rPr>
      <w:sz w:val="16"/>
      <w:szCs w:val="16"/>
    </w:rPr>
  </w:style>
  <w:style w:type="paragraph" w:styleId="CommentText">
    <w:name w:val="annotation text"/>
    <w:basedOn w:val="Normal"/>
    <w:link w:val="CommentTextChar"/>
    <w:uiPriority w:val="99"/>
    <w:unhideWhenUsed/>
    <w:rsid w:val="00893259"/>
    <w:rPr>
      <w:sz w:val="20"/>
      <w:szCs w:val="20"/>
    </w:rPr>
  </w:style>
  <w:style w:type="character" w:customStyle="1" w:styleId="CommentTextChar">
    <w:name w:val="Comment Text Char"/>
    <w:basedOn w:val="DefaultParagraphFont"/>
    <w:link w:val="CommentText"/>
    <w:uiPriority w:val="99"/>
    <w:rsid w:val="0089325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259"/>
    <w:rPr>
      <w:b/>
      <w:bCs/>
    </w:rPr>
  </w:style>
  <w:style w:type="character" w:customStyle="1" w:styleId="CommentSubjectChar">
    <w:name w:val="Comment Subject Char"/>
    <w:basedOn w:val="CommentTextChar"/>
    <w:link w:val="CommentSubject"/>
    <w:uiPriority w:val="99"/>
    <w:semiHidden/>
    <w:rsid w:val="00893259"/>
    <w:rPr>
      <w:rFonts w:ascii="Arial" w:hAnsi="Arial"/>
      <w:b/>
      <w:bCs/>
      <w:color w:val="000000" w:themeColor="text1"/>
      <w:kern w:val="0"/>
      <w:sz w:val="20"/>
      <w:szCs w:val="20"/>
      <w14:ligatures w14:val="none"/>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DD065-4CCF-4039-8B44-BB83DA6E6EDA}">
  <ds:schemaRefs>
    <ds:schemaRef ds:uri="http://schemas.microsoft.com/sharepoint/v3/contenttype/forms"/>
  </ds:schemaRefs>
</ds:datastoreItem>
</file>

<file path=customXml/itemProps2.xml><?xml version="1.0" encoding="utf-8"?>
<ds:datastoreItem xmlns:ds="http://schemas.openxmlformats.org/officeDocument/2006/customXml" ds:itemID="{3287AAA4-3EF1-4B48-B9DD-4608B882121D}">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AB7E040D-6BCD-4313-A2DF-E10E31DE27C2}"/>
</file>

<file path=docProps/app.xml><?xml version="1.0" encoding="utf-8"?>
<Properties xmlns="http://schemas.openxmlformats.org/officeDocument/2006/extended-properties" xmlns:vt="http://schemas.openxmlformats.org/officeDocument/2006/docPropsVTypes">
  <Template>Normal</Template>
  <TotalTime>1</TotalTime>
  <Pages>5</Pages>
  <Words>489</Words>
  <Characters>3476</Characters>
  <Application>Microsoft Office Word</Application>
  <DocSecurity>0</DocSecurity>
  <Lines>155</Lines>
  <Paragraphs>52</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2025-10-15T16:18:00Z</dcterms:created>
  <dcterms:modified xsi:type="dcterms:W3CDTF">2025-10-15T16:19:00Z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543da153c26b739db738860ca247d986779388a685dc01cdccbaf4384fca4464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1353700</vt:r8>
  </property>
</Properties>
</file>