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pPr>
        <w:rPr>
          <w:color w:val="0C4DA2"/>
          <w:sz w:val="36"/>
          <w:szCs w:val="36"/>
        </w:rPr>
        <w:pStyle w:val="P68B1DB1-Normal1"/>
      </w:pPr>
      <w:bookmarkStart w:id="0" w:name="_Toc128429568"/>
      <w:r>
        <w:t xml:space="preserve">Παράρτημα 1 - Θεματικοί οδηγοί για συνεντεύξεις</w:t>
      </w:r>
      <w:bookmarkEnd w:id="0"/>
      <w:r>
        <w:t xml:space="preserve"> και ομάδες εστίασης για τη διαβούλευση σχετικά με την ευρωπαϊκή εγγύηση για τα παιδιά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pPr>
            <w:pStyle w:val="TOCHeading"/>
          </w:pPr>
          <w:r>
            <w:t>Περιεχόμενα</w:t>
          </w:r>
        </w:p>
        <w:p w14:paraId="46B8DA3B" w14:textId="1A200BF0">
          <w:pPr>
            <w:pStyle w:val="TOC1"/>
            <w:tabs>
              <w:tab w:val="left" w:pos="480"/>
              <w:tab w:val="right" w:leader="dot" w:pos="9016"/>
            </w:tabs>
            <w:rPr>
              <w:rFonts w:asciiTheme="minorHAnsi" w:hAnsiTheme="minorHAnsi" w:eastAsiaTheme="minorEastAsia"/>
              <w:color w:val="auto"/>
              <w:kern w:val="2"/>
              <w:sz w:val="24"/>
              <w:szCs w:val="24"/>
              <w14:ligatures w14:val="standardContextual"/>
            </w:rPr>
          </w:pPr>
          <w:r>
            <w:fldChar w:fldCharType="begin"/>
          </w:r>
          <w:r>
            <w:instrText xml:space="preserve"> TOC \o "1-3" \h \z \u </w:instrText>
          </w:r>
          <w:r>
            <w:fldChar w:fldCharType="separate"/>
          </w:r>
          <w:hyperlink w:anchor="_Toc211259568" w:history="1">
            <w:r>
              <w:rPr>
                <w:rStyle w:val="Hyperlink"/>
              </w:rPr>
              <w:t>1</w:t>
            </w:r>
            <w:r>
              <w:rPr>
                <w:rFonts w:asciiTheme="minorHAnsi" w:eastAsiaTheme="minorEastAsia" w:hAnsiTheme="minorHAnsi"/>
                <w:color w:val="auto"/>
                <w:kern w:val="2"/>
                <w:sz w:val="24"/>
                <w:szCs w:val="24"/>
                <w14:ligatures w14:val="standardContextual"/>
              </w:rPr>
              <w:tab/>
            </w:r>
            <w:r>
              <w:rPr>
                <w:rStyle w:val="Hyperlink"/>
              </w:rPr>
              <w:t>Introduction</w:t>
            </w:r>
            <w:r>
              <w:rPr>
                <w:webHidden/>
              </w:rPr>
              <w:tab/>
            </w:r>
            <w:r>
              <w:rPr>
                <w:webHidden/>
              </w:rPr>
              <w:fldChar w:fldCharType="begin"/>
            </w:r>
            <w:r>
              <w:rPr>
                <w:webHidden/>
              </w:rPr>
              <w:instrText xml:space="preserve"> PAGEREF _Toc211259568 \h </w:instrText>
            </w:r>
            <w:r>
              <w:rPr>
                <w:webHidden/>
              </w:rPr>
            </w:r>
            <w:r>
              <w:rPr>
                <w:webHidden/>
              </w:rPr>
              <w:fldChar w:fldCharType="separate"/>
            </w:r>
            <w:r>
              <w:rPr>
                <w:webHidden/>
              </w:rPr>
              <w:t>1</w:t>
            </w:r>
            <w:r>
              <w:rPr>
                <w:webHidden/>
              </w:rPr>
              <w:fldChar w:fldCharType="end"/>
            </w:r>
          </w:hyperlink>
        </w:p>
        <w:p w14:paraId="3C98EAC4" w14:textId="16FB5D8D">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69" w:history="1">
            <w:r>
              <w:rPr>
                <w:rStyle w:val="Hyperlink"/>
              </w:rPr>
              <w:t>2</w:t>
            </w:r>
            <w:r>
              <w:rPr>
                <w:rFonts w:asciiTheme="minorHAnsi" w:eastAsiaTheme="minorEastAsia" w:hAnsiTheme="minorHAnsi"/>
                <w:color w:val="auto"/>
                <w:kern w:val="2"/>
                <w:sz w:val="24"/>
                <w:szCs w:val="24"/>
                <w14:ligatures w14:val="standardContextual"/>
              </w:rPr>
              <w:tab/>
            </w:r>
            <w:r>
              <w:rPr>
                <w:rStyle w:val="Hyperlink"/>
              </w:rPr>
              <w:t>Consultation activities guidance</w:t>
            </w:r>
            <w:r>
              <w:rPr>
                <w:webHidden/>
              </w:rPr>
              <w:tab/>
            </w:r>
            <w:r>
              <w:rPr>
                <w:webHidden/>
              </w:rPr>
              <w:fldChar w:fldCharType="begin"/>
            </w:r>
            <w:r>
              <w:rPr>
                <w:webHidden/>
              </w:rPr>
              <w:instrText xml:space="preserve"> PAGEREF _Toc211259569 \h </w:instrText>
            </w:r>
            <w:r>
              <w:rPr>
                <w:webHidden/>
              </w:rPr>
            </w:r>
            <w:r>
              <w:rPr>
                <w:webHidden/>
              </w:rPr>
              <w:fldChar w:fldCharType="separate"/>
            </w:r>
            <w:r>
              <w:rPr>
                <w:webHidden/>
              </w:rPr>
              <w:t>2</w:t>
            </w:r>
            <w:r>
              <w:rPr>
                <w:webHidden/>
              </w:rPr>
              <w:fldChar w:fldCharType="end"/>
            </w:r>
          </w:hyperlink>
        </w:p>
        <w:p w14:paraId="5173392B" w14:textId="7FAF1985">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0" w:history="1">
            <w:r>
              <w:rPr>
                <w:rStyle w:val="Hyperlink"/>
              </w:rPr>
              <w:t>2.1</w:t>
            </w:r>
            <w:r>
              <w:rPr>
                <w:rFonts w:asciiTheme="minorHAnsi" w:eastAsiaTheme="minorEastAsia" w:hAnsiTheme="minorHAnsi"/>
                <w:color w:val="auto"/>
                <w:kern w:val="2"/>
                <w:sz w:val="24"/>
                <w:szCs w:val="24"/>
                <w14:ligatures w14:val="standardContextual"/>
              </w:rPr>
              <w:tab/>
            </w:r>
            <w:r>
              <w:rPr>
                <w:rStyle w:val="Hyperlink"/>
              </w:rPr>
              <w:t>Advice from children</w:t>
            </w:r>
            <w:r>
              <w:rPr>
                <w:webHidden/>
              </w:rPr>
              <w:tab/>
            </w:r>
            <w:r>
              <w:rPr>
                <w:webHidden/>
              </w:rPr>
              <w:fldChar w:fldCharType="begin"/>
            </w:r>
            <w:r>
              <w:rPr>
                <w:webHidden/>
              </w:rPr>
              <w:instrText xml:space="preserve"> PAGEREF _Toc211259570 \h </w:instrText>
            </w:r>
            <w:r>
              <w:rPr>
                <w:webHidden/>
              </w:rPr>
            </w:r>
            <w:r>
              <w:rPr>
                <w:webHidden/>
              </w:rPr>
              <w:fldChar w:fldCharType="separate"/>
            </w:r>
            <w:r>
              <w:rPr>
                <w:webHidden/>
              </w:rPr>
              <w:t>2</w:t>
            </w:r>
            <w:r>
              <w:rPr>
                <w:webHidden/>
              </w:rPr>
              <w:fldChar w:fldCharType="end"/>
            </w:r>
          </w:hyperlink>
        </w:p>
        <w:p w14:paraId="4C6509E7" w14:textId="07AE07CE">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1" w:history="1">
            <w:r>
              <w:rPr>
                <w:rStyle w:val="Hyperlink"/>
              </w:rPr>
              <w:t>2.2</w:t>
            </w:r>
            <w:r>
              <w:rPr>
                <w:rFonts w:asciiTheme="minorHAnsi" w:eastAsiaTheme="minorEastAsia" w:hAnsiTheme="minorHAnsi"/>
                <w:color w:val="auto"/>
                <w:kern w:val="2"/>
                <w:sz w:val="24"/>
                <w:szCs w:val="24"/>
                <w14:ligatures w14:val="standardContextual"/>
              </w:rPr>
              <w:tab/>
            </w:r>
            <w:r>
              <w:rPr>
                <w:rStyle w:val="Hyperlink"/>
              </w:rPr>
              <w:t>Advice from the secretariat team</w:t>
            </w:r>
            <w:r>
              <w:rPr>
                <w:webHidden/>
              </w:rPr>
              <w:tab/>
            </w:r>
            <w:r>
              <w:rPr>
                <w:webHidden/>
              </w:rPr>
              <w:fldChar w:fldCharType="begin"/>
            </w:r>
            <w:r>
              <w:rPr>
                <w:webHidden/>
              </w:rPr>
              <w:instrText xml:space="preserve"> PAGEREF _Toc211259571 \h </w:instrText>
            </w:r>
            <w:r>
              <w:rPr>
                <w:webHidden/>
              </w:rPr>
            </w:r>
            <w:r>
              <w:rPr>
                <w:webHidden/>
              </w:rPr>
              <w:fldChar w:fldCharType="separate"/>
            </w:r>
            <w:r>
              <w:rPr>
                <w:webHidden/>
              </w:rPr>
              <w:t>3</w:t>
            </w:r>
            <w:r>
              <w:rPr>
                <w:webHidden/>
              </w:rPr>
              <w:fldChar w:fldCharType="end"/>
            </w:r>
          </w:hyperlink>
        </w:p>
        <w:p w14:paraId="5B39B03E" w14:textId="304176E3">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2" w:history="1">
            <w:r>
              <w:rPr>
                <w:rStyle w:val="Hyperlink"/>
              </w:rPr>
              <w:t>3</w:t>
            </w:r>
            <w:r>
              <w:rPr>
                <w:rFonts w:asciiTheme="minorHAnsi" w:eastAsiaTheme="minorEastAsia" w:hAnsiTheme="minorHAnsi"/>
                <w:color w:val="auto"/>
                <w:kern w:val="2"/>
                <w:sz w:val="24"/>
                <w:szCs w:val="24"/>
                <w14:ligatures w14:val="standardContextual"/>
              </w:rPr>
              <w:tab/>
            </w:r>
            <w:r>
              <w:rPr>
                <w:rStyle w:val="Hyperlink"/>
              </w:rPr>
              <w:t>Interview topic guide</w:t>
            </w:r>
            <w:r>
              <w:rPr>
                <w:webHidden/>
              </w:rPr>
              <w:tab/>
            </w:r>
            <w:r>
              <w:rPr>
                <w:webHidden/>
              </w:rPr>
              <w:fldChar w:fldCharType="begin"/>
            </w:r>
            <w:r>
              <w:rPr>
                <w:webHidden/>
              </w:rPr>
              <w:instrText xml:space="preserve"> PAGEREF _Toc211259572 \h </w:instrText>
            </w:r>
            <w:r>
              <w:rPr>
                <w:webHidden/>
              </w:rPr>
            </w:r>
            <w:r>
              <w:rPr>
                <w:webHidden/>
              </w:rPr>
              <w:fldChar w:fldCharType="separate"/>
            </w:r>
            <w:r>
              <w:rPr>
                <w:webHidden/>
              </w:rPr>
              <w:t>4</w:t>
            </w:r>
            <w:r>
              <w:rPr>
                <w:webHidden/>
              </w:rPr>
              <w:fldChar w:fldCharType="end"/>
            </w:r>
          </w:hyperlink>
        </w:p>
        <w:p w14:paraId="4F2B25BF" w14:textId="2FE1E1AB">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3" w:history="1">
            <w:r>
              <w:rPr>
                <w:rStyle w:val="Hyperlink"/>
              </w:rPr>
              <w:t>4</w:t>
            </w:r>
            <w:r>
              <w:rPr>
                <w:rFonts w:asciiTheme="minorHAnsi" w:eastAsiaTheme="minorEastAsia" w:hAnsiTheme="minorHAnsi"/>
                <w:color w:val="auto"/>
                <w:kern w:val="2"/>
                <w:sz w:val="24"/>
                <w:szCs w:val="24"/>
                <w14:ligatures w14:val="standardContextual"/>
              </w:rPr>
              <w:tab/>
            </w:r>
            <w:r>
              <w:rPr>
                <w:rStyle w:val="Hyperlink"/>
              </w:rPr>
              <w:t>Group discussion activity plan</w:t>
            </w:r>
            <w:r>
              <w:rPr>
                <w:webHidden/>
              </w:rPr>
              <w:tab/>
            </w:r>
            <w:r>
              <w:rPr>
                <w:webHidden/>
              </w:rPr>
              <w:fldChar w:fldCharType="begin"/>
            </w:r>
            <w:r>
              <w:rPr>
                <w:webHidden/>
              </w:rPr>
              <w:instrText xml:space="preserve"> PAGEREF _Toc211259573 \h </w:instrText>
            </w:r>
            <w:r>
              <w:rPr>
                <w:webHidden/>
              </w:rPr>
            </w:r>
            <w:r>
              <w:rPr>
                <w:webHidden/>
              </w:rPr>
              <w:fldChar w:fldCharType="separate"/>
            </w:r>
            <w:r>
              <w:rPr>
                <w:webHidden/>
              </w:rPr>
              <w:t>10</w:t>
            </w:r>
            <w:r>
              <w:rPr>
                <w:webHidden/>
              </w:rPr>
              <w:fldChar w:fldCharType="end"/>
            </w:r>
          </w:hyperlink>
        </w:p>
        <w:p w14:paraId="4553E774" w14:textId="64AA3A4D">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4" w:history="1">
            <w:r>
              <w:rPr>
                <w:rStyle w:val="Hyperlink"/>
              </w:rPr>
              <w:t>4.1</w:t>
            </w:r>
            <w:r>
              <w:rPr>
                <w:rFonts w:asciiTheme="minorHAnsi" w:eastAsiaTheme="minorEastAsia" w:hAnsiTheme="minorHAnsi"/>
                <w:color w:val="auto"/>
                <w:kern w:val="2"/>
                <w:sz w:val="24"/>
                <w:szCs w:val="24"/>
                <w14:ligatures w14:val="standardContextual"/>
              </w:rPr>
              <w:tab/>
            </w:r>
            <w:r>
              <w:rPr>
                <w:rStyle w:val="Hyperlink"/>
              </w:rPr>
              <w:t>Option 1 Focus group questions (in-person and online)</w:t>
            </w:r>
            <w:r>
              <w:rPr>
                <w:webHidden/>
              </w:rPr>
              <w:tab/>
            </w:r>
            <w:r>
              <w:rPr>
                <w:webHidden/>
              </w:rPr>
              <w:fldChar w:fldCharType="begin"/>
            </w:r>
            <w:r>
              <w:rPr>
                <w:webHidden/>
              </w:rPr>
              <w:instrText xml:space="preserve"> PAGEREF _Toc211259574 \h </w:instrText>
            </w:r>
            <w:r>
              <w:rPr>
                <w:webHidden/>
              </w:rPr>
            </w:r>
            <w:r>
              <w:rPr>
                <w:webHidden/>
              </w:rPr>
              <w:fldChar w:fldCharType="separate"/>
            </w:r>
            <w:r>
              <w:rPr>
                <w:webHidden/>
              </w:rPr>
              <w:t>10</w:t>
            </w:r>
            <w:r>
              <w:rPr>
                <w:webHidden/>
              </w:rPr>
              <w:fldChar w:fldCharType="end"/>
            </w:r>
          </w:hyperlink>
        </w:p>
        <w:p w14:paraId="3EE32987" w14:textId="1191D771">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5" w:history="1">
            <w:r>
              <w:rPr>
                <w:rStyle w:val="Hyperlink"/>
              </w:rPr>
              <w:t>4.2</w:t>
            </w:r>
            <w:r>
              <w:rPr>
                <w:rFonts w:asciiTheme="minorHAnsi" w:eastAsiaTheme="minorEastAsia" w:hAnsiTheme="minorHAnsi"/>
                <w:color w:val="auto"/>
                <w:kern w:val="2"/>
                <w:sz w:val="24"/>
                <w:szCs w:val="24"/>
                <w14:ligatures w14:val="standardContextual"/>
              </w:rPr>
              <w:tab/>
            </w:r>
            <w:r>
              <w:rPr>
                <w:rStyle w:val="Hyperlink"/>
              </w:rPr>
              <w:t>Option 2: ‘The ECG Game’ (in-person)</w:t>
            </w:r>
            <w:r>
              <w:rPr>
                <w:webHidden/>
              </w:rPr>
              <w:tab/>
            </w:r>
            <w:r>
              <w:rPr>
                <w:webHidden/>
              </w:rPr>
              <w:fldChar w:fldCharType="begin"/>
            </w:r>
            <w:r>
              <w:rPr>
                <w:webHidden/>
              </w:rPr>
              <w:instrText xml:space="preserve"> PAGEREF _Toc211259575 \h </w:instrText>
            </w:r>
            <w:r>
              <w:rPr>
                <w:webHidden/>
              </w:rPr>
            </w:r>
            <w:r>
              <w:rPr>
                <w:webHidden/>
              </w:rPr>
              <w:fldChar w:fldCharType="separate"/>
            </w:r>
            <w:r>
              <w:rPr>
                <w:webHidden/>
              </w:rPr>
              <w:t>22</w:t>
            </w:r>
            <w:r>
              <w:rPr>
                <w:webHidden/>
              </w:rPr>
              <w:fldChar w:fldCharType="end"/>
            </w:r>
          </w:hyperlink>
        </w:p>
        <w:p w14:paraId="2BBCF876" w14:textId="39D4C53C">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6" w:history="1">
            <w:r>
              <w:rPr>
                <w:rStyle w:val="Hyperlink"/>
              </w:rPr>
              <w:t>5</w:t>
            </w:r>
            <w:r>
              <w:rPr>
                <w:rFonts w:asciiTheme="minorHAnsi" w:eastAsiaTheme="minorEastAsia" w:hAnsiTheme="minorHAnsi"/>
                <w:color w:val="auto"/>
                <w:kern w:val="2"/>
                <w:sz w:val="24"/>
                <w:szCs w:val="24"/>
                <w14:ligatures w14:val="standardContextual"/>
              </w:rPr>
              <w:tab/>
            </w:r>
            <w:r>
              <w:rPr>
                <w:rStyle w:val="Hyperlink"/>
              </w:rPr>
              <w:t>Examples of activities and games</w:t>
            </w:r>
            <w:r>
              <w:rPr>
                <w:webHidden/>
              </w:rPr>
              <w:tab/>
            </w:r>
            <w:r>
              <w:rPr>
                <w:webHidden/>
              </w:rPr>
              <w:fldChar w:fldCharType="begin"/>
            </w:r>
            <w:r>
              <w:rPr>
                <w:webHidden/>
              </w:rPr>
              <w:instrText xml:space="preserve"> PAGEREF _Toc211259576 \h </w:instrText>
            </w:r>
            <w:r>
              <w:rPr>
                <w:webHidden/>
              </w:rPr>
            </w:r>
            <w:r>
              <w:rPr>
                <w:webHidden/>
              </w:rPr>
              <w:fldChar w:fldCharType="separate"/>
            </w:r>
            <w:r>
              <w:rPr>
                <w:webHidden/>
              </w:rPr>
              <w:t>29</w:t>
            </w:r>
            <w:r>
              <w:rPr>
                <w:webHidden/>
              </w:rPr>
              <w:fldChar w:fldCharType="end"/>
            </w:r>
          </w:hyperlink>
        </w:p>
        <w:p w14:paraId="0B94873C" w14:textId="27CBCEE8">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7" w:history="1">
            <w:r>
              <w:rPr>
                <w:rStyle w:val="Hyperlink"/>
              </w:rPr>
              <w:t>5.1</w:t>
            </w:r>
            <w:r>
              <w:rPr>
                <w:rFonts w:asciiTheme="minorHAnsi" w:eastAsiaTheme="minorEastAsia" w:hAnsiTheme="minorHAnsi"/>
                <w:color w:val="auto"/>
                <w:kern w:val="2"/>
                <w:sz w:val="24"/>
                <w:szCs w:val="24"/>
                <w14:ligatures w14:val="standardContextual"/>
              </w:rPr>
              <w:tab/>
            </w:r>
            <w:r>
              <w:rPr>
                <w:rStyle w:val="Hyperlink"/>
              </w:rPr>
              <w:t>Making connections within the group</w:t>
            </w:r>
            <w:r>
              <w:rPr>
                <w:webHidden/>
              </w:rPr>
              <w:tab/>
            </w:r>
            <w:r>
              <w:rPr>
                <w:webHidden/>
              </w:rPr>
              <w:fldChar w:fldCharType="begin"/>
            </w:r>
            <w:r>
              <w:rPr>
                <w:webHidden/>
              </w:rPr>
              <w:instrText xml:space="preserve"> PAGEREF _Toc211259577 \h </w:instrText>
            </w:r>
            <w:r>
              <w:rPr>
                <w:webHidden/>
              </w:rPr>
            </w:r>
            <w:r>
              <w:rPr>
                <w:webHidden/>
              </w:rPr>
              <w:fldChar w:fldCharType="separate"/>
            </w:r>
            <w:r>
              <w:rPr>
                <w:webHidden/>
              </w:rPr>
              <w:t>29</w:t>
            </w:r>
            <w:r>
              <w:rPr>
                <w:webHidden/>
              </w:rPr>
              <w:fldChar w:fldCharType="end"/>
            </w:r>
          </w:hyperlink>
        </w:p>
        <w:p w14:paraId="5C14BD65" w14:textId="72E73236">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8" w:history="1">
            <w:r>
              <w:rPr>
                <w:rStyle w:val="Hyperlink"/>
              </w:rPr>
              <w:t>5.2</w:t>
            </w:r>
            <w:r>
              <w:rPr>
                <w:rFonts w:asciiTheme="minorHAnsi" w:eastAsiaTheme="minorEastAsia" w:hAnsiTheme="minorHAnsi"/>
                <w:color w:val="auto"/>
                <w:kern w:val="2"/>
                <w:sz w:val="24"/>
                <w:szCs w:val="24"/>
                <w14:ligatures w14:val="standardContextual"/>
              </w:rPr>
              <w:tab/>
            </w:r>
            <w:r>
              <w:rPr>
                <w:rStyle w:val="Hyperlink"/>
              </w:rPr>
              <w:t>Investigating and exploring views</w:t>
            </w:r>
            <w:r>
              <w:rPr>
                <w:webHidden/>
              </w:rPr>
              <w:tab/>
            </w:r>
            <w:r>
              <w:rPr>
                <w:webHidden/>
              </w:rPr>
              <w:fldChar w:fldCharType="begin"/>
            </w:r>
            <w:r>
              <w:rPr>
                <w:webHidden/>
              </w:rPr>
              <w:instrText xml:space="preserve"> PAGEREF _Toc211259578 \h </w:instrText>
            </w:r>
            <w:r>
              <w:rPr>
                <w:webHidden/>
              </w:rPr>
            </w:r>
            <w:r>
              <w:rPr>
                <w:webHidden/>
              </w:rPr>
              <w:fldChar w:fldCharType="separate"/>
            </w:r>
            <w:r>
              <w:rPr>
                <w:webHidden/>
              </w:rPr>
              <w:t>30</w:t>
            </w:r>
            <w:r>
              <w:rPr>
                <w:webHidden/>
              </w:rPr>
              <w:fldChar w:fldCharType="end"/>
            </w:r>
          </w:hyperlink>
        </w:p>
        <w:p w14:paraId="5A0A470B" w14:textId="22B2B92A">
          <w:r>
            <w:rPr>
              <w:b/>
              <w:bCs/>
            </w:rPr>
            <w:fldChar w:fldCharType="end"/>
          </w:r>
        </w:p>
      </w:sdtContent>
    </w:sdt>
    <w:p w14:paraId="77442C77" w14:textId="0D6DB66D">
      <w:pPr>
        <w:pStyle w:val="Heading1"/>
      </w:pPr>
      <w:bookmarkStart w:id="1" w:name="_Toc211259568"/>
      <w:r>
        <w:t>Εισαγωγή</w:t>
      </w:r>
      <w:bookmarkEnd w:id="1"/>
    </w:p>
    <w:p w14:paraId="3D2C77C7" w14:textId="18EBC2F1">
      <w:pPr>
        <w:jc w:val="both"/>
      </w:pPr>
      <w:r>
        <w:t xml:space="preserve">Σας ευχαριστούμε για τη διεξαγωγή συνέντευξης και/ή ομάδας εστίασης με παιδιά σχετικά με την πρόοδο που έχει σημειωθεί όσον αφορά την εφαρμογή της ευρωπαϊκής εγγύησης για τα παιδιά. Διοργανώνεται από την </w:t>
      </w:r>
      <w:hyperlink r:id="rId11" w:history="1">
        <w:r>
          <w:rPr>
            <w:rStyle w:val="Hyperlink"/>
          </w:rPr>
          <w:t xml:space="preserve">πλατφόρμα της ΕΕ για τη συμμετοχή των παιδιών.</w:t>
        </w:r>
      </w:hyperlink>
      <w:r>
        <w:t xml:space="preserve"> Σε αυτό το έγγραφο, θα βρείτε εξηγήσεις σχετικά με τη διαδικασία διαβούλευσης και προτάσεις σχετικά με τον τρόπο διάρθρωσης του χρόνου που θα έχετε με τα παιδιά. Παράλληλα, υπάρχει </w:t>
      </w:r>
      <w:hyperlink r:id="rId12" w:history="1">
        <w:r>
          <w:rPr>
            <w:rStyle w:val="Hyperlink"/>
          </w:rPr>
          <w:t xml:space="preserve">μια διαδικτυακή έρευνα</w:t>
        </w:r>
      </w:hyperlink>
      <w:r>
        <w:t xml:space="preserve"> την οποία τα παιδιά ενθαρρύνονται επίσης να συμπληρώσουν. </w:t>
      </w:r>
    </w:p>
    <w:p w14:paraId="76D523C3" w14:textId="44C147DF">
      <w:pPr>
        <w:jc w:val="both"/>
      </w:pPr>
      <w:r>
        <w:t xml:space="preserve">Η ECG είναι μια εμβληματική πρωτοβουλία της ΕΕ που έχει σχεδιαστεί για να σπάσει τον κύκλο της φτώχειας και του κοινωνικού αποκλεισμού από γενιά σε γενιά. </w:t>
      </w:r>
    </w:p>
    <w:p w14:paraId="328B841C" w14:textId="3D11DCB7">
      <w:pPr>
        <w:jc w:val="both"/>
      </w:pPr>
      <w:r>
        <w:t xml:space="preserve">Με αυτή τη διαβούλευση με παιδιά ηλικίας 8-17 ετών, θέλουμε να:  </w:t>
      </w:r>
    </w:p>
    <w:p w14:paraId="1DD72E74" w14:textId="7062955E">
      <w:pPr>
        <w:pStyle w:val="ListParagraph"/>
        <w:numPr>
          <w:ilvl w:val="0"/>
          <w:numId w:val="57"/>
        </w:numPr>
        <w:jc w:val="both"/>
      </w:pPr>
      <w:r>
        <w:t xml:space="preserve">Συγκέντρωση στοιχείων σχετικά με τον τρόπο με τον οποίο τα παιδιά στις υπηρεσίες πρόσβασης της κοινότητάς τους, όπως η εκπαίδευση, η υγειονομική περίθαλψη, η επαρκής στέγαση, η υγιεινή διατροφή, ένα σχολικό γεύμα την ημέρα και οι σχολικές δραστηριότητες· </w:t>
      </w:r>
    </w:p>
    <w:p w14:paraId="631DE624" w14:textId="77777777">
      <w:pPr>
        <w:pStyle w:val="ListParagraph"/>
        <w:numPr>
          <w:ilvl w:val="0"/>
          <w:numId w:val="57"/>
        </w:numPr>
        <w:jc w:val="both"/>
      </w:pPr>
      <w:r>
        <w:t xml:space="preserve">Μάθετε από τα παιδιά για τυχόν προκλήσεις και εμπόδια που αντιμετωπίζουν όσον αφορά την πρόσβαση σε αυτές τις υπηρεσίες και διερευνήστε τον τρόπο με τον οποίο τα μέτρα στήριξης μπορούν να αντιμετωπίσουν και να βελτιώσουν αυτά τα ζητήματα· και </w:t>
      </w:r>
    </w:p>
    <w:p w14:paraId="0D12D04B" w14:textId="77777777">
      <w:pPr>
        <w:pStyle w:val="ListParagraph"/>
        <w:numPr>
          <w:ilvl w:val="0"/>
          <w:numId w:val="57"/>
        </w:numPr>
        <w:jc w:val="both"/>
      </w:pPr>
      <w:r>
        <w:t xml:space="preserve">Ευαισθητοποίηση των παιδιών σχετικά με τα δικαιώματά τους και ενθάρρυνσή τους να προβληματιστούν σχετικά με τις προτεραιότητες για πολιτικές και επενδύσεις. </w:t>
      </w:r>
    </w:p>
    <w:p w14:paraId="449C8652" w14:textId="101BF56E">
      <w:pPr>
        <w:jc w:val="both"/>
      </w:pPr>
      <w:r>
        <w:t xml:space="preserve">Το παρόν έγγραφο σας παρέχει: </w:t>
      </w:r>
    </w:p>
    <w:p w14:paraId="62F5B1FB" w14:textId="4D8CF679">
      <w:pPr>
        <w:pStyle w:val="ListParagraph"/>
        <w:numPr>
          <w:ilvl w:val="0"/>
          <w:numId w:val="33"/>
        </w:numPr>
        <w:jc w:val="both"/>
      </w:pPr>
      <w:r>
        <w:t xml:space="preserve">Γενική καθοδήγηση από τα παιδιά και από την ομάδα της γραμματείας σχετικά με τον τρόπο διεξαγωγής των δραστηριοτήτων διαβούλευσης (βλ. ενότητα 2 Κατευθυντήριες γραμμές σχετικά με τις δραστηριότητες διαβούλευσης) </w:t>
      </w:r>
    </w:p>
    <w:p w14:paraId="10C572A7" w14:textId="079C5F00">
      <w:pPr>
        <w:pStyle w:val="ListParagraph"/>
        <w:numPr>
          <w:ilvl w:val="0"/>
          <w:numId w:val="33"/>
        </w:numPr>
        <w:jc w:val="both"/>
      </w:pPr>
      <w:r>
        <w:t xml:space="preserve">Ένας θεματικός οδηγός που θα χρησιμοποιηθεί ως βάση των συνεντεύξεων (βλ. Ενότητα 3 Θεματικός οδηγός συνεντεύξεων)</w:t>
      </w:r>
    </w:p>
    <w:p w14:paraId="6BBD77BD" w14:textId="7B00A0AC">
      <w:pPr>
        <w:pStyle w:val="ListParagraph"/>
        <w:numPr>
          <w:ilvl w:val="0"/>
          <w:numId w:val="33"/>
        </w:numPr>
        <w:jc w:val="both"/>
      </w:pPr>
      <w:r>
        <w:t xml:space="preserve">Επιλογές για πιθανές δραστηριότητες προς χρήση για ομαδικές συζητήσεις (ομάδες εστίασης) (βλ. τμήμα 4 Σχέδιο δραστηριοτήτων ομαδικής συζήτησης)</w:t>
      </w:r>
    </w:p>
    <w:p w14:paraId="69C9D142" w14:textId="3EF2446D">
      <w:pPr>
        <w:pStyle w:val="ListParagraph"/>
        <w:numPr>
          <w:ilvl w:val="0"/>
          <w:numId w:val="33"/>
        </w:numPr>
        <w:jc w:val="both"/>
      </w:pPr>
      <w:r>
        <w:t xml:space="preserve">Παραδείγματα δραστηριοτήτων και παιχνιδιών (βλέπε ενότητα 5 Παραδείγματα δραστηριοτήτων και παιχνιδιών)</w:t>
      </w:r>
    </w:p>
    <w:p w14:paraId="39FD77CB" w14:textId="10631DA1">
      <w:pPr>
        <w:spacing w:after="0"/>
        <w:jc w:val="both"/>
        <w:rPr>
          <w:color w:val="000000"/>
          <w:szCs w:val="24"/>
        </w:rPr>
        <w:pStyle w:val="P68B1DB1-Normal2"/>
      </w:pPr>
      <w:r>
        <w:t xml:space="preserve">Αναγνωρίζουμε ότι πολλοί από τους ανθρώπους που διευκολύνουν τις δραστηριότητες με παιδιά θα έχουν εκτεταμένη σχετική εμπειρία και κάθε κράτος μέλος της ΕΕ έχει τις δικές του ειδικές προκλήσεις και λύσεις για την αντιμετώπισή τους. </w:t>
      </w:r>
      <w:r>
        <w:rPr>
          <w:b/>
        </w:rPr>
        <w:t xml:space="preserve">Ως εκ τούτου, κάθε υπεύθυνος ομαδικής συζήτησης θα πρέπει να χρησιμοποιεί την επαγγελματική του κρίση και εμπειρία για να προσαρμόζει την προτεινόμενη προσέγγιση ώστε να ανταποκρίνεται στις ειδικές προτιμήσεις και ανάγκες των παιδιών που συμμετέχουν σε μια δεδομένη ομαδική συζήτηση και συνέντευξη.</w:t>
      </w:r>
      <w:r>
        <w:t xml:space="preserve"> Ανατρέξτε επίσης στις ειδικές εθνικές προτεραιότητες της ECG στη χώρα σας, π.χ. παρέχοντας συγκεκριμένα σχετικά παραδείγματα. </w:t>
      </w:r>
    </w:p>
    <w:p w14:paraId="1419E10C" w14:textId="77777777">
      <w:pPr>
        <w:spacing w:after="0"/>
        <w:jc w:val="both"/>
        <w:rPr>
          <w:color w:val="000000"/>
          <w:szCs w:val="24"/>
        </w:rPr>
      </w:pPr>
    </w:p>
    <w:p w14:paraId="74AC15A8" w14:textId="7BBF582D">
      <w:pPr>
        <w:pStyle w:val="Heading1"/>
      </w:pPr>
      <w:bookmarkStart w:id="2" w:name="_Toc211259569"/>
      <w:r>
        <w:t xml:space="preserve">Καθοδήγηση σχετικά με τις δραστηριότητες διαβούλευσης</w:t>
      </w:r>
      <w:bookmarkEnd w:id="2"/>
      <w:r>
        <w:t xml:space="preserve"> </w:t>
      </w:r>
    </w:p>
    <w:p w14:paraId="08C7D38F" w14:textId="469D71BD">
      <w:pPr>
        <w:pStyle w:val="Heading2"/>
      </w:pPr>
      <w:bookmarkStart w:id="3" w:name="_Toc211259570"/>
      <w:r>
        <w:t xml:space="preserve">Συμβουλές από παιδιά</w:t>
      </w:r>
      <w:bookmarkEnd w:id="3"/>
    </w:p>
    <w:p w14:paraId="2796803B" w14:textId="3440C642">
      <w:pPr>
        <w:spacing w:after="0"/>
        <w:jc w:val="both"/>
      </w:pPr>
      <w:r>
        <w:t xml:space="preserve">Τα παιδιά μας υπέβαλαν προτάσεις σχετικά με τη διαβούλευση στη Γενική Συνέλευση της πλατφόρμας το 2023 και το 2025. Οι βασικές προτάσεις που παρείχαν τα παιδιά περιλάμβαναν:</w:t>
      </w:r>
    </w:p>
    <w:p w14:paraId="3D28965E" w14:textId="63B58855">
      <w:pPr>
        <w:pStyle w:val="ListParagraph"/>
        <w:numPr>
          <w:ilvl w:val="0"/>
          <w:numId w:val="25"/>
        </w:numPr>
        <w:spacing w:after="0"/>
        <w:jc w:val="both"/>
      </w:pPr>
      <w:r>
        <w:rPr>
          <w:b/>
        </w:rPr>
        <w:t xml:space="preserve">Να έχετε μια ευέλικτη προσέγγιση και να προσαρμόζεστε στις ανάγκες και τις προτιμήσεις των παιδιών, της ομάδας και του περιβάλλοντος. </w:t>
      </w:r>
      <w:r>
        <w:t xml:space="preserve">Αυτό θα διευκολύνει τη συμμετοχή των παιδιών σε όλες τις ηλικιακές ομάδες, με διαφορετικό υπόβαθρο, εμπειρίες, προτιμήσεις και στυλ επικοινωνίας, και θα διασφαλίσει ότι η συμμετοχή προσαρμόζεται στη σχετική δυναμική, τοποθεσία και μορφή της ομάδας.  </w:t>
      </w:r>
    </w:p>
    <w:p w14:paraId="06F221CB" w14:textId="77777777">
      <w:pPr>
        <w:pStyle w:val="ListParagraph"/>
        <w:numPr>
          <w:ilvl w:val="0"/>
          <w:numId w:val="25"/>
        </w:numPr>
        <w:spacing w:after="0"/>
        <w:jc w:val="both"/>
      </w:pPr>
      <w:r>
        <w:rPr>
          <w:b/>
        </w:rPr>
        <w:t xml:space="preserve">Ορισμένα παιδιά μπορεί να προτιμούν να συζητούν με άτομα που τα γνωρίζουν.</w:t>
      </w:r>
      <w:r>
        <w:t xml:space="preserve"> Έτσι, όταν αποφασίζετε ποιος θα πρέπει να διευκολύνει τις δραστηριότητες, συζητήστε τις προτιμήσεις με τα παιδιά. Μπορεί να είναι δυνατή η ανταπόκριση σε αντικρουόμενες επιθυμίες χρησιμοποιώντας διαφορετικούς χώρους όπου τα παιδιά μιλούν με έναν γνωστό διαμεσολαβητή ή με έναν πιο μακρινό.</w:t>
      </w:r>
    </w:p>
    <w:p w14:paraId="2F1AD972" w14:textId="574CCBE8">
      <w:pPr>
        <w:pStyle w:val="ListParagraph"/>
        <w:numPr>
          <w:ilvl w:val="0"/>
          <w:numId w:val="25"/>
        </w:numPr>
        <w:spacing w:after="0"/>
        <w:jc w:val="both"/>
      </w:pPr>
      <w:r>
        <w:rPr>
          <w:b/>
        </w:rPr>
        <w:t xml:space="preserve">Διάρκεια των συνεδριάσεων:</w:t>
      </w:r>
      <w:r>
        <w:t xml:space="preserve"> Οι συνεδριάσεις της ομάδας συζήτησης θα πρέπει να διαρκούν από 50 έως 80 λεπτά, ανάλογα με την προτίμηση της ομάδας. Αυτό θα πρέπει να χωριστεί σε μικρότερες συνεδρίες με ένα διάλειμμα στη μέση. Οι συνεντεύξεις πρέπει να διαρκούν 30-45 λεπτά. </w:t>
      </w:r>
    </w:p>
    <w:p w14:paraId="3414B318" w14:textId="77777777">
      <w:pPr>
        <w:pStyle w:val="ListParagraph"/>
        <w:numPr>
          <w:ilvl w:val="0"/>
          <w:numId w:val="25"/>
        </w:numPr>
        <w:spacing w:after="0"/>
        <w:jc w:val="both"/>
      </w:pPr>
      <w:r>
        <w:rPr>
          <w:b/>
        </w:rPr>
        <w:t xml:space="preserve">Αριθμός παιδιών στην ομάδα:</w:t>
      </w:r>
      <w:r>
        <w:t xml:space="preserve"> Οι μεγάλες ομάδες θα πρέπει να χωριστούν έτσι ώστε να υπάρχουν μικρότερες υποομάδες περίπου 4-6 παιδιών.</w:t>
      </w:r>
    </w:p>
    <w:p w14:paraId="688E14F5" w14:textId="6DE14C05">
      <w:pPr>
        <w:pStyle w:val="ListParagraph"/>
        <w:numPr>
          <w:ilvl w:val="0"/>
          <w:numId w:val="25"/>
        </w:numPr>
        <w:spacing w:after="0"/>
        <w:jc w:val="both"/>
      </w:pPr>
      <w:r>
        <w:rPr>
          <w:b/>
        </w:rPr>
        <w:t xml:space="preserve">Στα παιδιά που επιλέγουν να συμμετάσχουν θα πρέπει να παρέχονται επιλογές και επιλογές</w:t>
      </w:r>
      <w:r>
        <w:t xml:space="preserve"> και ο διαμεσολαβητής θα πρέπει να διεξάγει δραστηριότητες με βάση τις προτιμήσεις των παιδιών.</w:t>
      </w:r>
    </w:p>
    <w:p w14:paraId="64F397C6" w14:textId="77777777">
      <w:pPr>
        <w:pStyle w:val="ListParagraph"/>
        <w:numPr>
          <w:ilvl w:val="0"/>
          <w:numId w:val="25"/>
        </w:numPr>
        <w:spacing w:after="0"/>
        <w:jc w:val="both"/>
      </w:pPr>
      <w:r>
        <w:rPr>
          <w:b/>
        </w:rPr>
        <w:t xml:space="preserve">Θα πρέπει να υπάρχει μια ποικιλία δραστηριοτήτων</w:t>
      </w:r>
      <w:r>
        <w:t xml:space="preserve"> για να εκφραστούν τα παιδιά. αυτό περιλαμβάνει κείμενο, οπτικές εικόνες και κίνηση. </w:t>
      </w:r>
    </w:p>
    <w:p w14:paraId="29BC8803" w14:textId="4C0CA088">
      <w:pPr>
        <w:pStyle w:val="ListParagraph"/>
        <w:numPr>
          <w:ilvl w:val="0"/>
          <w:numId w:val="25"/>
        </w:numPr>
        <w:spacing w:after="0"/>
        <w:jc w:val="both"/>
      </w:pPr>
      <w:r>
        <w:rPr>
          <w:b/>
        </w:rPr>
        <w:t xml:space="preserve">Θα πρέπει να προσφέρονται παιχνίδια και δραστηριότητες παιχνιδιού </w:t>
      </w:r>
      <w:r>
        <w:t xml:space="preserve">καθ’ όλη τη διάρκεια της συνεδρίασης, ώστε να διευκολύνεται η ανταλλαγή ιδεών και απόψεων μεταξύ των παιδιών. Τα παιχνίδια και οι δραστηριότητες παιχνιδιού δεν πρέπει να περιορίζονται σε ασκήσεις προθέρμανσης ή παγοθραυστικά.  </w:t>
      </w:r>
    </w:p>
    <w:p w14:paraId="427E5E52" w14:textId="4E2054EB">
      <w:pPr>
        <w:pStyle w:val="P68B1DB1-ListParagraph3"/>
        <w:numPr>
          <w:ilvl w:val="0"/>
          <w:numId w:val="25"/>
        </w:numPr>
        <w:spacing w:after="0"/>
        <w:jc w:val="both"/>
      </w:pPr>
      <w:r>
        <w:rPr>
          <w:b/>
        </w:rPr>
        <w:t xml:space="preserve">Κατά τη διάρκεια των συζητήσεων, τα παιδιά θα χρειαστούν πόρους.</w:t>
      </w:r>
      <w:r>
        <w:t xml:space="preserve"> Αυτό μπορεί να γίνει για να κρατήσουν τα χέρια τους απασχολημένα, π.χ. παίζοντας με παιχνίδια κατά του στρες, τούβλα Lego, playdough, χαρτί και στυλό κ.λπ. Οι πόροι αυτοί μπορούν επίσης να χρησιμοποιηθούν στο πλαίσιο των δραστηριοτήτων διαβούλευσης. Ο διαμεσολαβητής θα πρέπει να διασφαλίζει ότι τα παιδιά έχουν πρόσβαση σε τέτοιου είδους πόρους, στέλνοντάς τους πριν από τη συνεδρίαση, εάν χρειάζεται, και να ενθαρρύνει τα παιδιά να χρησιμοποιούν τους εν λόγω πόρους κατά τη διάρκεια της συνεδρίας, εάν το επιθυμούν, ώστε να ικανοποιούνται οι προτιμήσεις των παιδιών. </w:t>
      </w:r>
    </w:p>
    <w:p w14:paraId="4881C415" w14:textId="77BB7C05">
      <w:pPr>
        <w:pStyle w:val="ListParagraph"/>
        <w:numPr>
          <w:ilvl w:val="0"/>
          <w:numId w:val="25"/>
        </w:numPr>
        <w:spacing w:after="0"/>
        <w:jc w:val="both"/>
      </w:pPr>
      <w:r>
        <w:rPr>
          <w:b/>
        </w:rPr>
        <w:t xml:space="preserve">Χρήση ανοικτών και κλειστών ερωτήσεων.</w:t>
      </w:r>
      <w:r>
        <w:t xml:space="preserve"> Μερικά παιδιά θα βρουν ευκολότερο να απαντήσουν σε ερωτήσεις που έχουν μια απλή απάντηση ναι / όχι ή συμφωνούν / διαφωνούν. Χρησιμοποιώντας μερικές από αυτές τις ερωτήσεις μπορεί να βοηθήσει κάποια παιδιά να αρχίσουν να συμμετέχουν. Προσπαθήστε να προχωρήσετε σε ερωτήσεις που διερευνούν «πώς», «πόσο» και «γιατί» όταν οι άνθρωποι αισθάνονται άνετα.</w:t>
      </w:r>
    </w:p>
    <w:p w14:paraId="05D970D6" w14:textId="0C53D146">
      <w:pPr>
        <w:pStyle w:val="Heading2"/>
      </w:pPr>
      <w:bookmarkStart w:id="4" w:name="_Toc211259571"/>
      <w:r>
        <w:t xml:space="preserve">Συμβουλές από την ομάδα της γραμματείας</w:t>
      </w:r>
      <w:bookmarkEnd w:id="4"/>
    </w:p>
    <w:p w14:paraId="2A4EFF74" w14:textId="31DD7A7C">
      <w:pPr>
        <w:spacing w:after="0"/>
        <w:jc w:val="both"/>
        <w:rPr>
          <w:rFonts w:cs="Arial"/>
        </w:rPr>
        <w:pStyle w:val="P68B1DB1-Normal4"/>
      </w:pPr>
      <w:r>
        <w:t xml:space="preserve">Ανατρέξτε στις γενικές προτάσεις σχετικά με την προσέγγιση των ομαδικών συζητήσεων και συνεντεύξεων. Εάν επιθυμείτε περαιτέρω καθοδήγηση, παρακαλούμε επικοινωνήστε μαζί μας. </w:t>
      </w:r>
    </w:p>
    <w:p w14:paraId="14777B4E" w14:textId="1F73FA85">
      <w:pPr>
        <w:pStyle w:val="P68B1DB1-ListParagraph3"/>
        <w:numPr>
          <w:ilvl w:val="0"/>
          <w:numId w:val="26"/>
        </w:numPr>
        <w:jc w:val="both"/>
        <w:rPr>
          <w:rFonts w:cs="Arial"/>
          <w:color w:val="000000"/>
        </w:rPr>
      </w:pPr>
      <w:r>
        <w:t xml:space="preserve">Ανάλογα με την κατάσταση και τις εμπειρίες των παιδιών που συμμετέχουν, δεν θα είναι όλα τα στοιχεία του οδηγού θέματος συναφή. Ο διαμεσολαβητής μπορεί να χρησιμοποιήσει τον οδηγό θέματος με ευελιξία και δεν χρειάζεται να καλύψει όλα τα θέματα κατά τη διάρκεια της συζήτησης. </w:t>
      </w:r>
    </w:p>
    <w:p w14:paraId="4F063E5D" w14:textId="18D240A2">
      <w:pPr>
        <w:pStyle w:val="P68B1DB1-ListParagraph3"/>
        <w:numPr>
          <w:ilvl w:val="0"/>
          <w:numId w:val="26"/>
        </w:numPr>
        <w:jc w:val="both"/>
        <w:rPr>
          <w:rFonts w:cs="Arial"/>
          <w:color w:val="000000"/>
        </w:rPr>
      </w:pPr>
      <w:r>
        <w:t xml:space="preserve">Ο διαμεσολαβητής θα πρέπει να διασφαλίζει ότι παρέχονται στα παιδιά τακτικές ευκαιρίες να επιλέξουν αν επιθυμούν να συμμετάσχουν σε μια δραστηριότητα και/ή να απαντήσουν σε μια ερώτηση. </w:t>
      </w:r>
    </w:p>
    <w:p w14:paraId="50B1580B" w14:textId="550634DB">
      <w:pPr>
        <w:pStyle w:val="P68B1DB1-ListParagraph3"/>
        <w:numPr>
          <w:ilvl w:val="0"/>
          <w:numId w:val="26"/>
        </w:numPr>
        <w:jc w:val="both"/>
        <w:rPr>
          <w:rFonts w:cs="Arial"/>
          <w:color w:val="000000"/>
        </w:rPr>
      </w:pPr>
      <w:r>
        <w:t xml:space="preserve">Ο διαμεσολαβητής θα πρέπει να θέτει ερωτήσεις με θετική προσέγγιση, προσκαλώντας τη φαντασία για λύσεις, π.χ. τη </w:t>
      </w:r>
      <w:r>
        <w:rPr>
          <w:i/>
        </w:rPr>
        <w:t xml:space="preserve">«δραστηριότητα σπαθιού λύσεων»</w:t>
      </w:r>
      <w:r>
        <w:t xml:space="preserve"> (βλ. κατωτέρω). Αυτό θα βοηθήσει τα παιδιά να αισθάνονται πιο σίγουροι για να συνεισφέρουν ιδέες χωρίς να χρειάζεται να έχουν άμεση προσωπική εμπειρία.</w:t>
      </w:r>
    </w:p>
    <w:p w14:paraId="039D7033" w14:textId="6A26A3A0">
      <w:pPr>
        <w:pStyle w:val="P68B1DB1-ListParagraph3"/>
        <w:numPr>
          <w:ilvl w:val="0"/>
          <w:numId w:val="26"/>
        </w:numPr>
        <w:contextualSpacing/>
        <w:jc w:val="both"/>
        <w:rPr>
          <w:rFonts w:cs="Arial"/>
          <w:color w:val="000000"/>
        </w:rPr>
      </w:pPr>
      <w:r>
        <w:t xml:space="preserve">Θα πρέπει να υπενθυμίσουμε στα παιδιά ότι μπορούν να κάνουν ένα διάλειμμα ανά πάσα στιγμή. Εάν ένα παιδί απαιτεί ένα διάλειμμα από μια συζήτηση για οποιονδήποτε λόγο, ο διαμεσολαβητής θα πρέπει να είναι κατανοητός και εξυπηρετικός. Η παροχή εναλλακτικών δραστηριοτήτων για παιδιά που δεν επιθυμούν να λάβουν μέρος στην επιλεγμένη διαβούλευση μπορεί να βοηθήσει τα παιδιά να επιλέξουν να σταματήσουν να συμμετέχουν εάν το επιθυμούν.</w:t>
      </w:r>
    </w:p>
    <w:p w14:paraId="2E14FE7C" w14:textId="7AE490BF">
      <w:pPr>
        <w:pStyle w:val="P68B1DB1-ListParagraph3"/>
        <w:numPr>
          <w:ilvl w:val="0"/>
          <w:numId w:val="26"/>
        </w:numPr>
        <w:contextualSpacing/>
        <w:jc w:val="both"/>
        <w:rPr>
          <w:rFonts w:cs="Arial"/>
          <w:color w:val="000000"/>
        </w:rPr>
      </w:pPr>
      <w:r>
        <w:t xml:space="preserve">Ο θεματικός οδηγός παραθέτει ορισμένες προτεινόμενες δραστηριότητες που μπορούν να χρησιμοποιηθούν για τη διευκόλυνση των συζητήσεων και της έκφρασης απόψεων. </w:t>
      </w:r>
      <w:r>
        <w:rPr>
          <w:b/>
        </w:rPr>
        <w:t xml:space="preserve">Ο διαμεσολαβητής θα πρέπει να επιλέγει τις δραστηριότητες που είναι οι πλέον κατάλληλες για τους συμμετέχοντες στην ομαδική συζήτηση</w:t>
      </w:r>
      <w:r>
        <w:t xml:space="preserve"> (π.χ. ηλικία, ενδιαφέροντα, ικανότητες, προτιμήσεις κ.λπ.) και τη μορφή των συζητήσεων (δια ζώσης, διαδικτυακά). Εάν είναι χρήσιμο, θα μπορούσαν να εισαχθούν και άλλες δραστηριότητες. Πολλές από τις δραστηριότητες που προτείνονται κατωτέρω μπορούν να προσαρμοστούν και να υλοποιηθούν τόσο κατά τη διάρκεια διά ζώσης όσο και κατά τη διάρκεια διαδικτυακών συνεδριάσεων. </w:t>
      </w:r>
    </w:p>
    <w:p w14:paraId="5A512325" w14:textId="56A250A5">
      <w:pPr>
        <w:pStyle w:val="P68B1DB1-ListParagraph3"/>
        <w:numPr>
          <w:ilvl w:val="0"/>
          <w:numId w:val="26"/>
        </w:numPr>
        <w:contextualSpacing/>
        <w:jc w:val="both"/>
        <w:rPr>
          <w:rFonts w:cs="Arial"/>
          <w:color w:val="000000"/>
        </w:rPr>
      </w:pPr>
      <w:r>
        <w:t xml:space="preserve">Ο διαμεσολαβητής θα πρέπει να εξετάσει τους πόρους που μπορεί να χρησιμοποιήσει (π.χ. πίνακες, χαρτί, κίνηση και άλλους πόρους) για να βοηθήσει τη συμμετοχή (τόσο εντός όσο και εκτός διαδικτύου). Η χρήση διαδικτυακών πινάκων, χαρτιού ή παιχνιδιών για δραστηριότητες προθέρμανσης και παγοθραυστικών θα εξοικειώσει τα παιδιά με τη χρήση των διαδικτυακών εργαλείων (π.χ. συνομιλία και emojis) ή του φυσικού χώρου (εάν συναντηθούν αυτοπροσώπως), ώστε αυτά να μπορούν να ενσωματωθούν εύκολα σε άλλες δραστηριότητες ή συζητήσεις. Είναι επίσης χρήσιμο να χρησιμοποιείτε ένα οπτικό αρχείο για να δείξετε ότι ακούτε τις ιδέες των παιδιών και έτσι ώστε να μπορεί να επανεξεταστεί η πρόοδος της συζήτησης.  </w:t>
      </w:r>
    </w:p>
    <w:p w14:paraId="3F112FDE" w14:textId="5F97B6EA">
      <w:pPr>
        <w:pStyle w:val="P68B1DB1-ListParagraph3"/>
        <w:numPr>
          <w:ilvl w:val="0"/>
          <w:numId w:val="26"/>
        </w:numPr>
        <w:contextualSpacing/>
        <w:jc w:val="both"/>
        <w:rPr>
          <w:rFonts w:cs="Arial"/>
          <w:color w:val="000000"/>
        </w:rPr>
      </w:pPr>
      <w:r>
        <w:t xml:space="preserve">Εξετάστε την ασφάλεια των δεδομένων τυχόν πόρων για την καταγραφή των ονομάτων παιδιών που χρησιμοποιείτε και βεβαιωθείτε ότι καταγράφετε μόνο ανώνυμες πληροφορίες. </w:t>
      </w:r>
    </w:p>
    <w:p w14:paraId="6E64DF29" w14:textId="4FE4030E">
      <w:pPr>
        <w:pStyle w:val="P68B1DB1-ListParagraph3"/>
        <w:numPr>
          <w:ilvl w:val="0"/>
          <w:numId w:val="26"/>
        </w:numPr>
        <w:contextualSpacing/>
        <w:jc w:val="both"/>
        <w:rPr>
          <w:rFonts w:cs="Arial"/>
          <w:color w:val="000000"/>
        </w:rPr>
      </w:pPr>
      <w:r>
        <w:t xml:space="preserve">Αντί να ρωτά </w:t>
      </w:r>
      <w:r>
        <w:rPr>
          <w:i/>
        </w:rPr>
        <w:t xml:space="preserve">«γιατί», ο</w:t>
      </w:r>
      <w:r>
        <w:t xml:space="preserve"> διαμεσολαβητής θα πρέπει να διατυπώσει την ερώτηση με πιο ελκυστικό τρόπο. Για παράδειγμα:</w:t>
      </w:r>
    </w:p>
    <w:p w14:paraId="2ED21644" w14:textId="32B66023">
      <w:pPr>
        <w:pStyle w:val="P68B1DB1-ListParagraph5"/>
        <w:numPr>
          <w:ilvl w:val="1"/>
          <w:numId w:val="22"/>
        </w:numPr>
        <w:contextualSpacing/>
        <w:jc w:val="both"/>
        <w:rPr>
          <w:rFonts w:cs="Arial"/>
          <w:i/>
          <w:color w:val="000000"/>
        </w:rPr>
      </w:pPr>
      <w:r>
        <w:t xml:space="preserve">Πες μου περισσότερα για...</w:t>
      </w:r>
    </w:p>
    <w:p w14:paraId="4CACF79C" w14:textId="332BC90C">
      <w:pPr>
        <w:pStyle w:val="P68B1DB1-ListParagraph5"/>
        <w:numPr>
          <w:ilvl w:val="1"/>
          <w:numId w:val="22"/>
        </w:numPr>
        <w:contextualSpacing/>
        <w:jc w:val="both"/>
        <w:rPr>
          <w:rFonts w:cs="Arial"/>
          <w:i/>
          <w:color w:val="000000"/>
        </w:rPr>
      </w:pPr>
      <w:r>
        <w:t xml:space="preserve">Αυτό είναι τόσο ενδιαφέρον...</w:t>
      </w:r>
    </w:p>
    <w:p w14:paraId="22A3EB66" w14:textId="77777777">
      <w:pPr>
        <w:pStyle w:val="P68B1DB1-ListParagraph5"/>
        <w:numPr>
          <w:ilvl w:val="1"/>
          <w:numId w:val="22"/>
        </w:numPr>
        <w:contextualSpacing/>
        <w:jc w:val="both"/>
        <w:rPr>
          <w:rFonts w:cs="Arial"/>
          <w:i/>
          <w:color w:val="000000"/>
        </w:rPr>
      </w:pPr>
      <w:r>
        <w:t xml:space="preserve">Και τι υπάρχει σχετικά με το...</w:t>
      </w:r>
    </w:p>
    <w:p w14:paraId="058A65B9" w14:textId="77777777">
      <w:pPr>
        <w:pStyle w:val="P68B1DB1-ListParagraph5"/>
        <w:numPr>
          <w:ilvl w:val="1"/>
          <w:numId w:val="22"/>
        </w:numPr>
        <w:contextualSpacing/>
        <w:jc w:val="both"/>
        <w:rPr>
          <w:rFonts w:cs="Arial"/>
          <w:i/>
          <w:color w:val="000000"/>
        </w:rPr>
      </w:pPr>
      <w:r>
        <w:t xml:space="preserve">Και πώς είναι αυτό...</w:t>
      </w:r>
    </w:p>
    <w:p w14:paraId="296D307E" w14:textId="77777777">
      <w:pPr>
        <w:pStyle w:val="P68B1DB1-ListParagraph5"/>
        <w:numPr>
          <w:ilvl w:val="1"/>
          <w:numId w:val="22"/>
        </w:numPr>
        <w:contextualSpacing/>
        <w:jc w:val="both"/>
        <w:rPr>
          <w:rFonts w:cs="Arial"/>
          <w:i/>
          <w:color w:val="000000"/>
        </w:rPr>
      </w:pPr>
      <w:r>
        <w:t xml:space="preserve">Και όταν... τι θα ακολουθήσει...</w:t>
      </w:r>
    </w:p>
    <w:p w14:paraId="3FEDD617" w14:textId="341B93B3">
      <w:pPr>
        <w:pStyle w:val="P68B1DB1-ListParagraph3"/>
        <w:numPr>
          <w:ilvl w:val="0"/>
          <w:numId w:val="26"/>
        </w:numPr>
        <w:contextualSpacing/>
        <w:jc w:val="both"/>
        <w:rPr>
          <w:rFonts w:cs="Arial"/>
          <w:color w:val="000000"/>
        </w:rPr>
      </w:pPr>
      <w:r>
        <w:t xml:space="preserve">Ο διαμεσολαβητής θα πρέπει να φωτογραφίζει όλα τα αποτελέσματα που δημιουργούνται από και με τα παιδιά κατά τη διάρκεια της δραστηριότητας ομαδικής συζήτησης, π.χ. σημειώσεις σε flip charts, σημειώσεις post-it. Αυτό θα βοηθήσει τη λήψη σημειώσεων και το στάδιο υποβολής εκθέσεων. Ο διαμεσολαβητής ενθαρρύνεται να κοινοποιεί σχετικές εικόνες στην ομάδα της γραμματείας της πλατφόρμας αναφορτώνοντάς τες στον φάκελο έργου της πλατφόρμας. </w:t>
      </w:r>
    </w:p>
    <w:p w14:paraId="48E22713" w14:textId="69823680">
      <w:pPr>
        <w:pStyle w:val="P68B1DB1-ListParagraph3"/>
        <w:numPr>
          <w:ilvl w:val="0"/>
          <w:numId w:val="26"/>
        </w:numPr>
        <w:contextualSpacing/>
        <w:jc w:val="both"/>
        <w:rPr>
          <w:rFonts w:cs="Arial"/>
          <w:color w:val="000000"/>
        </w:rPr>
      </w:pPr>
      <w:r>
        <w:t xml:space="preserve">Ο διαμεσολαβητής θα πρέπει να καταγράφει όσο το δυνατόν περισσότερα από όσα λένε τα παιδιά. Όλες οι ιδέες που μοιράζονται τα παιδιά θα πρέπει να καταγράφονται ανώνυμα και να αποθηκεύονται και να επιστρέφονται στην ασφάλεια της ομάδας της γραμματείας της πλατφόρμας. Το παράρτημα 5 υπόδειγμα υποβολής εκθέσεων θα πρέπει να χρησιμοποιείται για την υποβολή των συγκεντρωτικών πορισμάτων από τη διαβούλευση σε εθνικό επίπεδο. </w:t>
      </w:r>
    </w:p>
    <w:p w14:paraId="04CEAA6F" w14:textId="77777777">
      <w:pPr>
        <w:spacing w:after="0"/>
        <w:jc w:val="both"/>
        <w:rPr>
          <w:color w:val="000000"/>
          <w:szCs w:val="24"/>
        </w:rPr>
      </w:pPr>
    </w:p>
    <w:p w14:paraId="729369D7" w14:textId="77777777">
      <w:r>
        <w:br w:type="page"/>
      </w:r>
    </w:p>
    <w:p w14:paraId="10CC665C" w14:textId="7F441981">
      <w:pPr>
        <w:pStyle w:val="Heading1"/>
      </w:pPr>
      <w:bookmarkStart w:id="5" w:name="_Toc211259572"/>
      <w:r>
        <w:t xml:space="preserve">Οδηγός θέματος συνέντευξης</w:t>
      </w:r>
      <w:bookmarkEnd w:id="5"/>
      <w:r>
        <w:t xml:space="preserve"> </w:t>
      </w:r>
    </w:p>
    <w:p w14:paraId="16A9AC94" w14:textId="77777777">
      <w:pPr>
        <w:pStyle w:val="P68B1DB1-BodyText6"/>
        <w:rPr>
          <w:rFonts w:cs="Arial" w:eastAsiaTheme="majorEastAsia"/>
          <w:b/>
          <w:color w:val="0C4DA2"/>
          <w:sz w:val="24"/>
        </w:rPr>
      </w:pPr>
      <w:r>
        <w:t xml:space="preserve">Εισαγωγή στη συνέντευξη</w:t>
      </w:r>
    </w:p>
    <w:p w14:paraId="0A66E227" w14:textId="67A6D4DD">
      <w:pPr>
        <w:pStyle w:val="P68B1DB1-ListParagraph3"/>
        <w:numPr>
          <w:ilvl w:val="0"/>
          <w:numId w:val="18"/>
        </w:numPr>
        <w:spacing w:before="0" w:after="0"/>
        <w:jc w:val="both"/>
        <w:rPr>
          <w:rFonts w:cs="Arial"/>
        </w:rPr>
      </w:pPr>
      <w:r>
        <w:t xml:space="preserve">Υπενθυμίζουμε ότι η συμμετοχή και οι συνεισφορές είναι εθελοντικές: δεν χρειάζεται να συμμετάσχετε και δεν χρειάζεται να απαντήσετε σε οτιδήποτε δεν θέλετε, και είστε ελεύθεροι να αποσυρθείτε ανά πάσα στιγμή. Δεν υπάρχουν σωστές ή λάθος απαντήσεις. </w:t>
      </w:r>
    </w:p>
    <w:p w14:paraId="27FEA0ED" w14:textId="2A11D5BE">
      <w:pPr>
        <w:pStyle w:val="P68B1DB1-ListParagraph3"/>
        <w:numPr>
          <w:ilvl w:val="0"/>
          <w:numId w:val="18"/>
        </w:numPr>
        <w:spacing w:before="0" w:after="0"/>
        <w:jc w:val="both"/>
        <w:rPr>
          <w:rFonts w:cs="Arial"/>
        </w:rPr>
      </w:pPr>
      <w:r>
        <w:t xml:space="preserve">Υπενθυμίστε την εμπιστευτικότητα: Δεν θα πούμε σε κανέναν το όνομά σας, και κανείς δεν θα ξέρει ποιες απαντήσεις προήλθαν από εσάς. Θα χρησιμοποιήσουμε τις απαντήσεις σας για να συντάξουμε έκθεση την οποία θα διαβιβάσουμε στην Ευρωπαϊκή Επιτροπή. Αυτή η έκθεση θα τους βοηθήσει να κατανοήσουν τι λειτουργεί και τι πρέπει να αλλάξει, έτσι ώστε όλα τα παιδιά να μπορούν να μεγαλώσουν υγιή, ασφαλή και συμπεριλαμβανόμενα. Δεν θα είναι δυνατή η αναγνώρισή σας σε καμία αναφορά.</w:t>
      </w:r>
    </w:p>
    <w:p w14:paraId="74FD796A" w14:textId="059459D0">
      <w:pPr>
        <w:pStyle w:val="ListParagraph"/>
        <w:numPr>
          <w:ilvl w:val="0"/>
          <w:numId w:val="18"/>
        </w:numPr>
        <w:spacing w:before="0" w:after="0"/>
        <w:jc w:val="both"/>
        <w:rPr>
          <w:rFonts w:cs="Arial"/>
        </w:rPr>
      </w:pPr>
      <w:r>
        <w:rPr>
          <w:rFonts w:cs="Arial"/>
        </w:rPr>
        <w:t xml:space="preserve">Ανωνυμία: Καθησυχάστε ότι</w:t>
      </w:r>
      <w:r>
        <w:t xml:space="preserve">όλα όσα</w:t>
      </w:r>
      <w:r>
        <w:rPr>
          <w:rFonts w:cs="Arial"/>
        </w:rPr>
        <w:t xml:space="preserve"> λέει το παιδί</w:t>
      </w:r>
      <w:r>
        <w:t xml:space="preserve"> κατά τη διάρκεια της </w:t>
      </w:r>
      <w:r>
        <w:rPr>
          <w:rFonts w:cs="Arial"/>
        </w:rPr>
        <w:t>συνέντευξης</w:t>
      </w:r>
      <w:r>
        <w:t xml:space="preserve"> θα είναι ανώνυμα.</w:t>
      </w:r>
      <w:r>
        <w:rPr>
          <w:rFonts w:cs="Arial" w:eastAsia="Times New Roman"/>
        </w:rPr>
        <w:t xml:space="preserve"> Οι μόνες εξαιρέσεις σε αυτόν τον τομέα αν μας πείτε για εσάς ή κάποιον άλλο που τραυματίζεται ή βρίσκεται σε κίνδυνο. Στη συνέχεια, πρέπει να ακολουθήσουμε τους κανόνες διασφάλισης ή να αναφέρουμε όσα μας είπατε σε ένα άτομο που σας έδωσε το ενημερωτικό δελτίο διαβούλευσης και ένα έντυπο συγκατάθεσης.</w:t>
      </w:r>
    </w:p>
    <w:p w14:paraId="31A8485B" w14:textId="77777777">
      <w:pPr>
        <w:pStyle w:val="P68B1DB1-ListParagraph3"/>
        <w:numPr>
          <w:ilvl w:val="0"/>
          <w:numId w:val="18"/>
        </w:numPr>
        <w:spacing w:before="0" w:after="0"/>
        <w:jc w:val="both"/>
        <w:rPr>
          <w:rFonts w:cs="Arial"/>
        </w:rPr>
      </w:pPr>
      <w:r>
        <w:t xml:space="preserve">Οι ερωτήσεις συνέντευξης μπορούν να προσαρμοστούν για να καλύψουν τις ανάγκες των μεμονωμένων παιδιών. </w:t>
      </w:r>
    </w:p>
    <w:p w14:paraId="68D65D50" w14:textId="77777777">
      <w:pPr>
        <w:pStyle w:val="P68B1DB1-ListParagraph3"/>
        <w:numPr>
          <w:ilvl w:val="0"/>
          <w:numId w:val="18"/>
        </w:numPr>
        <w:spacing w:before="0" w:after="0"/>
        <w:jc w:val="both"/>
        <w:rPr>
          <w:rFonts w:cs="Arial"/>
        </w:rPr>
      </w:pPr>
      <w:r>
        <w:t xml:space="preserve">Υπενθυμίστε τη δυνατότητα αποσαφήνισης τυχόν σημείων και υποβολής ερωτήσεων πριν και κατά τη διάρκεια της συνέντευξης. </w:t>
      </w:r>
    </w:p>
    <w:p w14:paraId="21F8AAC2" w14:textId="77777777">
      <w:pPr>
        <w:pStyle w:val="P68B1DB1-ListParagraph3"/>
        <w:numPr>
          <w:ilvl w:val="0"/>
          <w:numId w:val="18"/>
        </w:numPr>
        <w:spacing w:before="0" w:after="0"/>
        <w:jc w:val="both"/>
        <w:rPr>
          <w:rFonts w:cs="Arial"/>
        </w:rPr>
      </w:pPr>
      <w:r>
        <w:t xml:space="preserve">Σημειώστε τις σχετικές δημογραφικές ερωτήσεις σχετικά με το παιδί που λαμβάνει συνέντευξη: ηλικία, φύλο, πού ζουν και με ποιον, τυχόν τρωτά σημεία / ειδικές ανάγκες. Διασταυρώστε αυτές τις πληροφορίες με το έντυπο συγκατάθεσης. </w:t>
      </w:r>
    </w:p>
    <w:p w14:paraId="02C6A334" w14:textId="62EF2DFB">
      <w:pPr>
        <w:pStyle w:val="P68B1DB1-ListParagraph3"/>
        <w:numPr>
          <w:ilvl w:val="0"/>
          <w:numId w:val="18"/>
        </w:numPr>
        <w:spacing w:before="0" w:after="0" w:line="259" w:lineRule="auto"/>
        <w:contextualSpacing/>
        <w:jc w:val="both"/>
        <w:rPr>
          <w:rFonts w:cs="Arial"/>
          <w:color w:val="000000"/>
        </w:rPr>
      </w:pPr>
      <w:r>
        <w:t xml:space="preserve">Κατά τη διάρκεια των συνεντεύξεων τα παιδιά μπορεί να θέλουν να κρατήσουν τα χέρια τους απασχολημένα, π.χ. με παιχνίδια κατά του στρες. Ορισμένα παιδιά μπορεί επίσης να θέλουν να ασχοληθούν με το παιχνίδι, π.χ. με τούβλα Lego, playdough κ.λπ. Ο διαμεσολαβητής θα πρέπει να προσφέρει τέτοιες ευκαιρίες στα παιδιά, ρωτώντας πάντα τα παιδιά σχετικά με τις προτιμήσεις τους για δραστηριότητες, παιχνίδια, παιχνίδια κ.λπ. </w:t>
      </w:r>
    </w:p>
    <w:p w14:paraId="3F4D110A" w14:textId="0934C27C">
      <w:pPr>
        <w:pStyle w:val="P68B1DB1-ListParagraph3"/>
        <w:numPr>
          <w:ilvl w:val="0"/>
          <w:numId w:val="18"/>
        </w:numPr>
        <w:spacing w:before="0" w:after="0" w:line="259" w:lineRule="auto"/>
        <w:contextualSpacing/>
        <w:jc w:val="both"/>
        <w:rPr>
          <w:rFonts w:cs="Arial"/>
          <w:color w:val="000000"/>
        </w:rPr>
      </w:pPr>
      <w:r>
        <w:t xml:space="preserve">Να θυμάστε ότι </w:t>
      </w:r>
      <w:r>
        <w:rPr>
          <w:u w:val="single"/>
        </w:rPr>
        <w:t xml:space="preserve">δεν χρειάζεται να χρησιμοποιείτε όλες τις προτροπές</w:t>
      </w:r>
      <w:r>
        <w:t xml:space="preserve">. Αυτές οι προτροπές παρέχονται αποκλειστικά ως καθοδήγηση για να σας βοηθήσουν να κάνετε ερωτήσεις παρακολούθησης. Δεν αναμένεται να τα καλύψετε όλα στις συζητήσεις σας με τα παιδιά που ερωτήθηκαν.  </w:t>
      </w:r>
    </w:p>
    <w:p w14:paraId="196FACE7" w14:textId="77777777">
      <w:pPr>
        <w:jc w:val="both"/>
        <w:rPr>
          <w:rFonts w:cs="Arial"/>
        </w:rPr>
      </w:pPr>
    </w:p>
    <w:p w14:paraId="6C48D76F" w14:textId="1B57921E">
      <w:pPr>
        <w:jc w:val="both"/>
        <w:rPr>
          <w:rFonts w:cs="Arial" w:eastAsiaTheme="majorEastAsia"/>
          <w:b/>
          <w:color w:val="0C4DA2"/>
          <w:szCs w:val="18"/>
        </w:rPr>
        <w:pStyle w:val="P68B1DB1-Normal7"/>
      </w:pPr>
      <w:r>
        <w:t xml:space="preserve">Περίγραμμα του θέματος της συνέντευξης </w:t>
      </w:r>
    </w:p>
    <w:p w14:paraId="4C8428D5" w14:textId="501CD202">
      <w:pPr>
        <w:pStyle w:val="P68B1DB1-ListParagraph3"/>
        <w:numPr>
          <w:ilvl w:val="0"/>
          <w:numId w:val="45"/>
        </w:numPr>
        <w:spacing w:after="0"/>
        <w:jc w:val="both"/>
        <w:rPr>
          <w:rFonts w:cs="Arial"/>
        </w:rPr>
      </w:pPr>
      <w:r>
        <w:t xml:space="preserve">Παρουσιάστε τον εαυτό σας (τους διαμεσολαβητές), την πλατφόρμα της ΕΕ για τη συμμετοχή των παιδιών (εάν είναι απαραίτητο) και περιγράψτε το θέμα, τους στόχους και τη δραστηριότητα διαβούλευσης</w:t>
      </w:r>
    </w:p>
    <w:p w14:paraId="4AE62302" w14:textId="6C90C59E">
      <w:pPr>
        <w:pStyle w:val="P68B1DB1-ListParagraph3"/>
        <w:numPr>
          <w:ilvl w:val="0"/>
          <w:numId w:val="45"/>
        </w:numPr>
        <w:spacing w:after="0"/>
        <w:jc w:val="both"/>
        <w:rPr>
          <w:rFonts w:cs="Arial"/>
        </w:rPr>
      </w:pPr>
      <w:r>
        <w:t xml:space="preserve">Εξηγήστε σε τι επικεντρώνεται η διαβούλευση και τι θα συμβεί με τα αποτελέσματα της συνέντευξης και το σύνολο των διαβουλεύσεων</w:t>
      </w:r>
    </w:p>
    <w:p w14:paraId="015119B0" w14:textId="27F27379">
      <w:pPr>
        <w:spacing w:after="0"/>
        <w:jc w:val="both"/>
        <w:rPr>
          <w:rFonts w:cs="Arial"/>
          <w:color w:val="auto"/>
        </w:rPr>
        <w:pStyle w:val="P68B1DB1-Normal8"/>
      </w:pPr>
      <w:r>
        <w:t xml:space="preserve">Η Ευρωπαϊκή Ένωση (ΕΕ για συντομία) επιθυμεί να ακούσει από παιδιά και εφήβους (8-17 ετών) για τη φτώχεια, τη δικαιοσύνη, την ένταξη και τη διαθεσιμότητα στήριξης και βοήθειας για όσους την χρειάζονται. </w:t>
      </w:r>
    </w:p>
    <w:p w14:paraId="2403BBC1" w14:textId="677C7451">
      <w:pPr>
        <w:spacing w:after="0"/>
        <w:jc w:val="both"/>
        <w:rPr>
          <w:rFonts w:cs="Arial"/>
          <w:color w:val="auto"/>
        </w:rPr>
        <w:pStyle w:val="P68B1DB1-Normal8"/>
      </w:pPr>
      <w:r>
        <w:t xml:space="preserve">Σήμερα, στην ΕΕ, περίπου 1 στα 4 παιδιά μεγαλώνουν αντιμέτωπα με τον κίνδυνο της φτώχειας ή του κοινωνικού αποκλεισμού. Αυτό σημαίνει ότι τα παιδιά μπορεί να πηγαίνουν στο σχολείο πεινασμένα, να ζουν σε σπίτια χωρίς θέρμανση, να μην μπορούν να συμμετάσχουν στις δραστηριότητες που κάνουν οι συνομήλικοί τους και να αισθάνονται άγχος για το μέλλον, καθώς μπορεί να μην έχουν τις ίδιες ευκαιρίες με τους φίλους τους.</w:t>
      </w:r>
    </w:p>
    <w:p w14:paraId="25A93B07" w14:textId="0BF3A10C">
      <w:pPr>
        <w:spacing w:after="0"/>
        <w:jc w:val="both"/>
        <w:rPr>
          <w:color w:val="auto"/>
          <w:szCs w:val="24"/>
        </w:rPr>
        <w:pStyle w:val="P68B1DB1-Normal9"/>
      </w:pPr>
      <w:r>
        <w:t xml:space="preserve">Το θέμα της παρούσας διαβούλευσης είναι η ευρωπαϊκή εγγύηση για τα παιδιά. Η ΕΕ έχει συντάξει ένα έγγραφο (που ονομάζεται Ευρωπαϊκή Εγγύηση για τα Παιδιά) το οποίο αναφέρει ότι όλες οι χώρες της ΕΕ πρέπει να καταρτίσουν ένα σχέδιο για να διασφαλίσουν ότι τα παιδιά και οι έφηβοι που ζουν σε συνθήκες φτώχειας ή σε δύσκολες καταστάσεις σε ολόκληρη την ΕΕ λαμβάνουν τη βοήθεια που χρειάζονται. Αυτό περιλαμβάνει: </w:t>
      </w:r>
    </w:p>
    <w:p w14:paraId="6DAFC100" w14:textId="6EAA8DEE">
      <w:pPr>
        <w:spacing w:after="0"/>
        <w:jc w:val="both"/>
        <w:rPr>
          <w:color w:val="auto"/>
          <w:szCs w:val="24"/>
        </w:rPr>
        <w:pStyle w:val="P68B1DB1-Normal9"/>
      </w:pPr>
      <w:r>
        <w:t xml:space="preserve">Ελεύθερη πρόσβαση σε:</w:t>
      </w:r>
    </w:p>
    <w:p w14:paraId="537A33DF" w14:textId="145C347F">
      <w:pPr>
        <w:pStyle w:val="P68B1DB1-ListParagraph10"/>
        <w:numPr>
          <w:ilvl w:val="0"/>
          <w:numId w:val="48"/>
        </w:numPr>
        <w:spacing w:after="0"/>
        <w:jc w:val="both"/>
        <w:rPr>
          <w:rFonts w:cs="Arial" w:eastAsia="Calibri"/>
          <w:color w:val="auto"/>
        </w:rPr>
      </w:pPr>
      <w:r>
        <w:t xml:space="preserve">Εκπαίδευση (όπως σχολικά βιβλία, σχολικό υλικό και εξοπλισμός πληροφορικής)</w:t>
      </w:r>
    </w:p>
    <w:p w14:paraId="1224E33B" w14:textId="262BE9E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Δραστηριότητες που διοργανώνονται από το σχολείο (όπως εκδρομές, αθλητικές ή πολιτιστικές δραστηριότητες στο σχολείο)</w:t>
      </w:r>
    </w:p>
    <w:p w14:paraId="2C2E1385" w14:textId="778C5DA1">
      <w:pPr>
        <w:numPr>
          <w:ilvl w:val="0"/>
          <w:numId w:val="48"/>
        </w:numPr>
        <w:pBdr>
          <w:top w:val="nil"/>
          <w:left w:val="nil"/>
          <w:bottom w:val="nil"/>
          <w:right w:val="nil"/>
          <w:between w:val="nil"/>
        </w:pBdr>
        <w:spacing w:before="0" w:after="0" w:line="259" w:lineRule="auto"/>
        <w:jc w:val="both"/>
        <w:rPr>
          <w:rFonts w:cs="Arial" w:eastAsia="Calibri"/>
          <w:color w:val="auto"/>
        </w:rPr>
      </w:pPr>
      <w:sdt>
        <w:sdtPr>
          <w:rPr>
            <w:rFonts w:eastAsia="Arial" w:cs="Arial"/>
            <w:color w:val="auto"/>
            <w:lang w:eastAsia="en-GB"/>
          </w:rPr>
          <w:tag w:val="goog_rdk_13"/>
          <w:id w:val="120424398"/>
        </w:sdtPr>
        <w:sdtContent/>
      </w:sdt>
      <w:sdt>
        <w:sdtPr>
          <w:rPr>
            <w:rFonts w:eastAsia="Arial" w:cs="Arial"/>
            <w:color w:val="auto"/>
            <w:lang w:eastAsia="en-GB"/>
          </w:rPr>
          <w:tag w:val="goog_rdk_14"/>
          <w:id w:val="1211222397"/>
          <w:showingPlcHdr/>
        </w:sdtPr>
        <w:sdtContent>
          <w:r>
            <w:rPr>
              <w:rFonts w:cs="Arial" w:eastAsia="Arial"/>
              <w:color w:val="auto"/>
            </w:rPr>
            <w:t xml:space="preserve"> </w:t>
          </w:r>
        </w:sdtContent>
      </w:sdt>
      <w:r>
        <w:rPr>
          <w:rFonts w:cs="Arial" w:eastAsia="Calibri"/>
          <w:color w:val="auto"/>
        </w:rPr>
        <w:t xml:space="preserve">Υγειονομική περίθαλψη </w:t>
      </w:r>
    </w:p>
    <w:p w14:paraId="7EAF9AEC"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Ένα σχολικό γεύμα την ημέρα</w:t>
      </w:r>
    </w:p>
    <w:p w14:paraId="42322FD1" w14:textId="4F5EAF2E">
      <w:pPr>
        <w:pBdr>
          <w:top w:val="nil"/>
          <w:left w:val="nil"/>
          <w:bottom w:val="nil"/>
          <w:right w:val="nil"/>
          <w:between w:val="nil"/>
        </w:pBdr>
        <w:spacing w:before="0" w:after="0" w:line="259" w:lineRule="auto"/>
        <w:jc w:val="both"/>
        <w:rPr>
          <w:rFonts w:cs="Arial" w:eastAsia="Calibri"/>
          <w:color w:val="auto"/>
        </w:rPr>
        <w:pStyle w:val="P68B1DB1-Normal11"/>
      </w:pPr>
      <w:r>
        <w:t xml:space="preserve">Και εύκολη και όχι δαπανηρή πρόσβαση σε:</w:t>
      </w:r>
    </w:p>
    <w:p w14:paraId="302AE0B9"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Υγιεινά τρόφιμα</w:t>
      </w:r>
    </w:p>
    <w:p w14:paraId="7A69A963" w14:textId="6D2B460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Αρκετά καλή στέγαση (ένα άνετο και ασφαλές σπίτι)</w:t>
      </w:r>
    </w:p>
    <w:p w14:paraId="3F79421B" w14:textId="77777777">
      <w:pPr>
        <w:spacing w:after="0"/>
        <w:jc w:val="both"/>
        <w:rPr>
          <w:rFonts w:cs="Arial"/>
          <w:color w:val="auto"/>
        </w:rPr>
        <w:pStyle w:val="P68B1DB1-Normal8"/>
      </w:pPr>
      <w:r>
        <w:t xml:space="preserve">Θέλουμε να ακούσουμε πώς είναι η ζωή για τα παιδιά και τους εφήβους στην κοινότητά σας, ιδίως για όσους δεν έχουν πάντα τα πράγματα που χρειάζονται, και τι θα μπορούσε να κάνει η ΕΕ για να βελτιώσει τα πράγματα για αυτούς. </w:t>
      </w:r>
    </w:p>
    <w:p w14:paraId="6F032F0D" w14:textId="0EF2DBC4">
      <w:pPr>
        <w:spacing w:after="0"/>
        <w:jc w:val="both"/>
        <w:rPr>
          <w:rFonts w:cs="Arial"/>
          <w:color w:val="auto"/>
        </w:rPr>
        <w:pStyle w:val="P68B1DB1-Normal8"/>
      </w:pPr>
      <w:r>
        <w:t xml:space="preserve">Οι απαντήσεις σας θα σας βοηθήσουν να ελέγξετε αν τα σχέδια των χωρών της ΕΕ λειτουργούν και να βεβαιωθείτε ότι οι απόψεις σας περιλαμβάνονται όταν η ΕΕ λαμβάνει αποφάσεις.  </w:t>
      </w:r>
    </w:p>
    <w:p w14:paraId="515B3587" w14:textId="16DE6D11">
      <w:pPr>
        <w:jc w:val="both"/>
        <w:rPr>
          <w:rFonts w:cs="Arial"/>
          <w:color w:val="auto"/>
        </w:rPr>
        <w:pStyle w:val="P68B1DB1-Normal8"/>
      </w:pPr>
      <w:r>
        <w:t xml:space="preserve">Θα χρησιμοποιήσουμε τις απαντήσεις σας για να συντάξουμε έκθεση την οποία θα διαβιβάσουμε στην Ευρωπαϊκή Επιτροπή. Αυτή η έκθεση θα τους βοηθήσει να κατανοήσουν τι λειτουργεί και τι πρέπει να αλλάξει, έτσι ώστε όλα τα παιδιά να μπορούν να μεγαλώσουν υγιή, ασφαλή και συμπεριλαμβανόμενα.</w:t>
      </w:r>
    </w:p>
    <w:p w14:paraId="6EF31356" w14:textId="77777777">
      <w:pPr>
        <w:jc w:val="both"/>
        <w:rPr>
          <w:rFonts w:cs="Arial"/>
          <w:color w:val="auto"/>
        </w:rPr>
      </w:pPr>
    </w:p>
    <w:p w14:paraId="5FC88D52" w14:textId="6937ECD4">
      <w:pPr>
        <w:jc w:val="both"/>
        <w:rPr>
          <w:rFonts w:cs="Arial" w:eastAsiaTheme="majorEastAsia"/>
          <w:b/>
          <w:color w:val="0C4DA2"/>
          <w:szCs w:val="18"/>
        </w:rPr>
        <w:pStyle w:val="P68B1DB1-Normal7"/>
      </w:pPr>
      <w:r>
        <w:t xml:space="preserve">Ερωτήσεις συνέντευξης: Γνώση του παιδιού όσον αφορά την πρόσβαση στην εκπαίδευση, τις δραστηριότητες που διοργανώνονται από τα σχολεία, την υγειονομική περίθαλψη, την επαρκή στέγαση και την υγιεινή διατροφή και ένα σχολικό γεύμα την ημέρα  </w:t>
      </w:r>
    </w:p>
    <w:p w14:paraId="3C7FD0AB" w14:textId="28E70A85">
      <w:pPr>
        <w:pStyle w:val="BodyText"/>
        <w:jc w:val="both"/>
        <w:rPr>
          <w:rFonts w:cs="Arial"/>
        </w:rPr>
      </w:pPr>
    </w:p>
    <w:p w14:paraId="394C32D5" w14:textId="0744F72F">
      <w:pPr>
        <w:pStyle w:val="P68B1DB1-ListParagraph12"/>
        <w:numPr>
          <w:ilvl w:val="0"/>
          <w:numId w:val="19"/>
        </w:numPr>
        <w:jc w:val="both"/>
        <w:rPr>
          <w:rFonts w:cs="Arial"/>
          <w:u w:val="single"/>
        </w:rPr>
      </w:pPr>
      <w:r>
        <w:t xml:space="preserve">Γνώση του παιδιού όσον αφορά την πρόσβαση στην εκπαίδευση και τις δραστηριότητες που διοργανώνονται από τα σχολεία </w:t>
      </w:r>
    </w:p>
    <w:p w14:paraId="32DB77EE" w14:textId="1768319E">
      <w:pPr>
        <w:pStyle w:val="P68B1DB1-ListParagraph13"/>
        <w:ind w:left="360"/>
        <w:jc w:val="both"/>
        <w:rPr>
          <w:rFonts w:cs="Arial"/>
          <w:u w:val="single"/>
        </w:rPr>
      </w:pPr>
      <w:r>
        <w:t xml:space="preserve">Θα θέλαμε να σκεφτείτε όλα τα παιδιά και τους εφήβους στην κοινότητά σας. Πιστεύετε ότι όλοι έχουν ίσες ευκαιρίες να πάνε στο σχολείο και να λάβουν μέρος σε δραστηριότητες που διοργανώνονται από τα σχολεία (π.χ. σχολικές εκδρομές, εκδηλώσεις); </w:t>
      </w:r>
    </w:p>
    <w:p w14:paraId="4CDE9A27" w14:textId="3BD8C475">
      <w:pPr>
        <w:pStyle w:val="P68B1DB1-ListParagraph5"/>
        <w:ind w:left="360"/>
        <w:jc w:val="both"/>
        <w:rPr>
          <w:rFonts w:cs="Arial"/>
          <w:i/>
          <w:iCs/>
        </w:rPr>
      </w:pPr>
      <w:r>
        <w:t xml:space="preserve">Εντολές: </w:t>
      </w:r>
    </w:p>
    <w:p w14:paraId="0A966A3E" w14:textId="41D88ED1">
      <w:pPr>
        <w:pStyle w:val="P68B1DB1-ListParagraph5"/>
        <w:numPr>
          <w:ilvl w:val="0"/>
          <w:numId w:val="69"/>
        </w:numPr>
        <w:spacing w:before="0" w:after="0"/>
        <w:jc w:val="both"/>
        <w:rPr>
          <w:rFonts w:cs="Arial"/>
          <w:i/>
          <w:iCs/>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63E4CF95" w14:textId="12DD9FDC">
      <w:pPr>
        <w:pStyle w:val="P68B1DB1-ListParagraph5"/>
        <w:numPr>
          <w:ilvl w:val="0"/>
          <w:numId w:val="69"/>
        </w:numPr>
        <w:spacing w:before="0" w:after="0"/>
        <w:jc w:val="both"/>
        <w:rPr>
          <w:rFonts w:cs="Arial"/>
          <w:i/>
          <w:iCs/>
        </w:rPr>
      </w:pPr>
      <w:r>
        <w:t xml:space="preserve">Ποιες είναι οι διαφορές; Ποιος έχει καλύτερες ή χειρότερες πιθανότητες;   </w:t>
      </w:r>
    </w:p>
    <w:p w14:paraId="281849DF" w14:textId="6D6C8AED">
      <w:pPr>
        <w:pStyle w:val="P68B1DB1-ListParagraph5"/>
        <w:numPr>
          <w:ilvl w:val="0"/>
          <w:numId w:val="69"/>
        </w:numPr>
        <w:spacing w:before="0" w:after="0"/>
        <w:jc w:val="both"/>
        <w:rPr>
          <w:rFonts w:cs="Arial"/>
          <w:i/>
          <w:iCs/>
        </w:rPr>
      </w:pPr>
      <w:r>
        <w:t xml:space="preserve">Παρέχουν τα σχολεία επιπλέον υποστήριξη για τα παιδιά που τη χρειάζονται (όπως τα παιδιά που βρίσκουν σκληρή σχολική εργασία λαμβάνουν επιπλέον βοήθεια ώστε να μπορούν να πάρουν καλύτερους βαθμούς); Εάν τα παιδιά δεν μπορούν να λάβουν υποστήριξη από το σχολείο, πού πηγαίνουν για να λάβουν υποστήριξη; Ποιος το παρέχει; </w:t>
      </w:r>
    </w:p>
    <w:p w14:paraId="46D6C428" w14:textId="28324CAB">
      <w:pPr>
        <w:pStyle w:val="P68B1DB1-ListParagraph5"/>
        <w:numPr>
          <w:ilvl w:val="0"/>
          <w:numId w:val="69"/>
        </w:numPr>
        <w:spacing w:before="0" w:after="0"/>
        <w:jc w:val="both"/>
        <w:rPr>
          <w:rFonts w:cs="Arial"/>
          <w:i/>
          <w:iCs/>
        </w:rPr>
      </w:pPr>
      <w:r>
        <w:t xml:space="preserve">Τα παιδιά από οικογένειες με περισσότερα ή λιγότερα χρήματα πηγαίνουν στα ίδια σχολεία;</w:t>
      </w:r>
    </w:p>
    <w:p w14:paraId="171E4924" w14:textId="7411C8CB">
      <w:pPr>
        <w:pStyle w:val="P68B1DB1-ListParagraph5"/>
        <w:numPr>
          <w:ilvl w:val="0"/>
          <w:numId w:val="69"/>
        </w:numPr>
        <w:spacing w:before="0" w:after="0"/>
        <w:jc w:val="both"/>
        <w:rPr>
          <w:rFonts w:cs="Arial"/>
          <w:i/>
          <w:iCs/>
        </w:rPr>
      </w:pPr>
      <w:r>
        <w:t xml:space="preserve">Μπορούν τα παιδιά με αναπηρία να συμμετέχουν σε όλες τις σχολικές δραστηριότητες και να αντιμετωπίζονται με τον ίδιο τρόπο όπως οι άλλοι μαθητές;</w:t>
      </w:r>
    </w:p>
    <w:p w14:paraId="580E2D8F" w14:textId="2DF1694F">
      <w:pPr>
        <w:pStyle w:val="P68B1DB1-ListParagraph5"/>
        <w:numPr>
          <w:ilvl w:val="0"/>
          <w:numId w:val="69"/>
        </w:numPr>
        <w:spacing w:before="0" w:after="0"/>
        <w:jc w:val="both"/>
        <w:rPr>
          <w:rFonts w:cs="Arial"/>
          <w:i/>
          <w:iCs/>
        </w:rPr>
      </w:pPr>
      <w:r>
        <w:t xml:space="preserve">Μπορούν όλα τα παιδιά να ασχοληθούν με τον αθλητισμό, να παίξουν και να πάνε σε σχολικές εκδρομές;</w:t>
      </w:r>
    </w:p>
    <w:p w14:paraId="16696803" w14:textId="285E7B10">
      <w:pPr>
        <w:pStyle w:val="P68B1DB1-ListParagraph5"/>
        <w:numPr>
          <w:ilvl w:val="0"/>
          <w:numId w:val="69"/>
        </w:numPr>
        <w:spacing w:before="0" w:after="0"/>
        <w:jc w:val="both"/>
        <w:rPr>
          <w:rFonts w:cs="Arial"/>
          <w:i/>
          <w:iCs/>
        </w:rPr>
      </w:pPr>
      <w:r>
        <w:t xml:space="preserve">Πιστεύετε ότι όλα τα παιδιά συμπεριλαμβάνονται και αντιμετωπίζονται δίκαια στο σχολείο; Προσθέστε παραδείγματα. </w:t>
      </w:r>
    </w:p>
    <w:p w14:paraId="5FFC52EF" w14:textId="31BD1FA8">
      <w:pPr>
        <w:pStyle w:val="P68B1DB1-ListParagraph13"/>
        <w:numPr>
          <w:ilvl w:val="0"/>
          <w:numId w:val="19"/>
        </w:numPr>
        <w:jc w:val="both"/>
        <w:rPr>
          <w:rFonts w:cs="Arial"/>
          <w:u w:val="single"/>
        </w:rPr>
      </w:pPr>
      <w:r>
        <w:t xml:space="preserve">Τι πιστεύετε ότι θα βοηθούσε περισσότερα παιδιά και εφήβους να έχουν μια δίκαιη ευκαιρία να πάνε στο σχολείο και να λάβουν μέρος σε δραστηριότητες που διοργανώνονται από το σχολείο τους; </w:t>
      </w:r>
    </w:p>
    <w:p w14:paraId="5FC85264" w14:textId="4B106F01">
      <w:pPr>
        <w:pStyle w:val="P68B1DB1-ListParagraph5"/>
        <w:ind w:left="360"/>
        <w:jc w:val="both"/>
        <w:rPr>
          <w:rFonts w:cs="Arial"/>
          <w:i/>
          <w:iCs/>
        </w:rPr>
      </w:pPr>
      <w:r>
        <w:t xml:space="preserve">Εντολές: </w:t>
      </w:r>
    </w:p>
    <w:p w14:paraId="667B6F59" w14:textId="02C7ECCE">
      <w:pPr>
        <w:pStyle w:val="P68B1DB1-ListParagraph5"/>
        <w:numPr>
          <w:ilvl w:val="0"/>
          <w:numId w:val="70"/>
        </w:numPr>
        <w:spacing w:before="0" w:after="0"/>
        <w:jc w:val="both"/>
        <w:rPr>
          <w:rFonts w:cs="Arial"/>
          <w:i/>
          <w:iCs/>
        </w:rPr>
      </w:pPr>
      <w:r>
        <w:t xml:space="preserve">Δώστε στα παιδιά και τους εφήβους τα πράγματα που χρειάζονται για το σχολείο και τις δραστηριότητες που διοργανώνονται από τα σχολεία δωρεάν (όπως σχολικά βιβλία, σχολικά είδη, εργαλεία πληροφορικής, βοήθεια στις μεταφορές)</w:t>
      </w:r>
    </w:p>
    <w:p w14:paraId="286B9F6C" w14:textId="49170754">
      <w:pPr>
        <w:pStyle w:val="P68B1DB1-ListParagraph5"/>
        <w:numPr>
          <w:ilvl w:val="0"/>
          <w:numId w:val="70"/>
        </w:numPr>
        <w:spacing w:before="0" w:after="0"/>
        <w:jc w:val="both"/>
        <w:rPr>
          <w:rFonts w:cs="Arial"/>
          <w:i/>
          <w:iCs/>
        </w:rPr>
      </w:pPr>
      <w:r>
        <w:t xml:space="preserve">Κάντε τις δραστηριότητες που διοργανώνονται από το σχολείο δωρεάν ή φθηνότερες για τις οικογένειες </w:t>
      </w:r>
    </w:p>
    <w:p w14:paraId="3D53101A" w14:textId="35D8C845">
      <w:pPr>
        <w:pStyle w:val="P68B1DB1-ListParagraph5"/>
        <w:numPr>
          <w:ilvl w:val="0"/>
          <w:numId w:val="70"/>
        </w:numPr>
        <w:spacing w:before="0" w:after="0"/>
        <w:jc w:val="both"/>
        <w:rPr>
          <w:rFonts w:cs="Arial"/>
          <w:i/>
          <w:iCs/>
        </w:rPr>
      </w:pPr>
      <w:r>
        <w:t xml:space="preserve">Βεβαιωθείτε ότι τα σχολεία βοηθούν τα παιδιά που βρίσκουν σκληρή σχολική εργασία, όπως να τους δίνουν επιπλέον χρόνο ή βοήθεια από έναν δάσκαλο.</w:t>
      </w:r>
    </w:p>
    <w:p w14:paraId="119BF734" w14:textId="77777777">
      <w:pPr>
        <w:pStyle w:val="P68B1DB1-ListParagraph5"/>
        <w:numPr>
          <w:ilvl w:val="0"/>
          <w:numId w:val="70"/>
        </w:numPr>
        <w:spacing w:before="0" w:after="0"/>
        <w:jc w:val="both"/>
        <w:rPr>
          <w:rFonts w:cs="Arial"/>
          <w:i/>
          <w:iCs/>
        </w:rPr>
      </w:pPr>
      <w:r>
        <w:t xml:space="preserve">Δώστε περισσότερες ευκαιρίες να παίξετε και να κάνετε σωματικές δραστηριότητες στο σχολείο </w:t>
      </w:r>
    </w:p>
    <w:p w14:paraId="1BA8B672" w14:textId="77777777">
      <w:pPr>
        <w:pStyle w:val="P68B1DB1-ListParagraph5"/>
        <w:numPr>
          <w:ilvl w:val="0"/>
          <w:numId w:val="70"/>
        </w:numPr>
        <w:spacing w:before="0" w:after="0"/>
        <w:jc w:val="both"/>
        <w:rPr>
          <w:rFonts w:cs="Arial"/>
          <w:i/>
          <w:iCs/>
        </w:rPr>
      </w:pPr>
      <w:r>
        <w:t xml:space="preserve">Συμμετοχή παιδιών και εφήβων στο σχεδιασμό και τη λήψη αποφάσεων σχετικά με το σχολείο και τις σχολικές δραστηριότητες</w:t>
      </w:r>
    </w:p>
    <w:p w14:paraId="041036A3" w14:textId="4F8B5ACC">
      <w:pPr>
        <w:pStyle w:val="P68B1DB1-ListParagraph5"/>
        <w:numPr>
          <w:ilvl w:val="0"/>
          <w:numId w:val="70"/>
        </w:numPr>
        <w:spacing w:before="0" w:after="0"/>
        <w:jc w:val="both"/>
        <w:rPr>
          <w:rFonts w:cs="Arial"/>
          <w:i/>
          <w:iCs/>
        </w:rPr>
      </w:pPr>
      <w:r>
        <w:t xml:space="preserve">Ρωτήστε τα παιδιά και τους εφήβους ποιες δραστηριότητες θέλουν στο σχολείο ή σε δραστηριότητες που διοργανώνονται από τα σχολεία; </w:t>
      </w:r>
    </w:p>
    <w:p w14:paraId="71481BC1" w14:textId="6F409533">
      <w:pPr>
        <w:pStyle w:val="P68B1DB1-ListParagraph5"/>
        <w:numPr>
          <w:ilvl w:val="0"/>
          <w:numId w:val="70"/>
        </w:numPr>
        <w:spacing w:before="0" w:after="0"/>
        <w:jc w:val="both"/>
        <w:rPr>
          <w:rFonts w:cs="Arial"/>
          <w:i/>
          <w:iCs/>
        </w:rPr>
      </w:pPr>
      <w:r>
        <w:t xml:space="preserve">Διευκόλυνση των παιδιών και των εφήβων να κατανοήσουν ποιες δραστηριότητες είναι διαθέσιμες και πώς να συμμετάσχουν σε αυτές</w:t>
      </w:r>
    </w:p>
    <w:p w14:paraId="559F9109" w14:textId="4437A9D3">
      <w:pPr>
        <w:pStyle w:val="P68B1DB1-ListParagraph5"/>
        <w:numPr>
          <w:ilvl w:val="0"/>
          <w:numId w:val="70"/>
        </w:numPr>
        <w:spacing w:before="0" w:after="0"/>
        <w:jc w:val="both"/>
        <w:rPr>
          <w:rFonts w:cs="Arial"/>
          <w:i/>
          <w:iCs/>
        </w:rPr>
      </w:pPr>
      <w:r>
        <w:t xml:space="preserve">Κάντε τα παιδιά και τους εφήβους να αισθάνονται ασφαλή και ευπρόσδεκτα στο σχολείο και στις δραστηριότητες που διοργανώνονται από τα σχολεία (για παράδειγμα, δεν υπάρχει εκφοβισμός, τα αγόρια και τα κορίτσια αντιμετωπίζονται με τον ίδιο τρόπο)</w:t>
      </w:r>
    </w:p>
    <w:p w14:paraId="3E0FA446" w14:textId="77777777">
      <w:pPr>
        <w:pStyle w:val="P68B1DB1-ListParagraph5"/>
        <w:numPr>
          <w:ilvl w:val="0"/>
          <w:numId w:val="70"/>
        </w:numPr>
        <w:spacing w:before="0" w:after="0"/>
        <w:jc w:val="both"/>
        <w:rPr>
          <w:rFonts w:cs="Arial"/>
          <w:i/>
          <w:iCs/>
        </w:rPr>
      </w:pPr>
      <w:r>
        <w:t>....</w:t>
      </w:r>
    </w:p>
    <w:p w14:paraId="3F767267" w14:textId="77777777">
      <w:pPr>
        <w:spacing w:before="0" w:after="0"/>
        <w:jc w:val="both"/>
        <w:rPr>
          <w:rFonts w:cs="Arial"/>
          <w:i/>
          <w:iCs/>
        </w:rPr>
      </w:pPr>
    </w:p>
    <w:p w14:paraId="737608C6" w14:textId="02D68170">
      <w:pPr>
        <w:pStyle w:val="P68B1DB1-ListParagraph3"/>
        <w:numPr>
          <w:ilvl w:val="0"/>
          <w:numId w:val="19"/>
        </w:numPr>
        <w:jc w:val="both"/>
        <w:rPr>
          <w:rFonts w:cs="Arial"/>
          <w:u w:val="single"/>
        </w:rPr>
      </w:pPr>
      <w:r>
        <w:rPr>
          <w:b/>
        </w:rPr>
        <w:t xml:space="preserve">Γνώση του παιδιού όσον αφορά την πρόσβαση στην υγειονομική περίθαλψη</w:t>
      </w:r>
      <w:r>
        <w:rPr>
          <w:u w:val="single"/>
        </w:rPr>
        <w:t xml:space="preserve"> </w:t>
      </w:r>
    </w:p>
    <w:p w14:paraId="299E5895" w14:textId="222A9055">
      <w:pPr>
        <w:pStyle w:val="P68B1DB1-ListParagraph13"/>
        <w:ind w:left="360"/>
        <w:jc w:val="both"/>
        <w:rPr>
          <w:rFonts w:cs="Arial"/>
          <w:u w:val="single"/>
        </w:rPr>
      </w:pPr>
      <w:r>
        <w:t xml:space="preserve">Πιστεύετε ότι όλα τα παιδιά και οι έφηβοι στην κοινότητά σας λαμβάνουν υγειονομική περίθαλψη όταν τη χρειάζονται για να αισθάνονται υγιή και καλά; Αυτό σημαίνει πράγματα όπως να δείτε έναν γιατρό, μια νοσοκόμα ψυχικής υγείας ή έναν οδοντίατρο ή να πάτε στο νοσοκομείο. Έχουν όλα τα παιδιά τις ίδιες πιθανότητες;</w:t>
      </w:r>
    </w:p>
    <w:p w14:paraId="0141C09D" w14:textId="6F160C0A">
      <w:pPr>
        <w:pStyle w:val="P68B1DB1-ListParagraph5"/>
        <w:ind w:left="360"/>
        <w:jc w:val="both"/>
        <w:rPr>
          <w:rFonts w:cs="Arial"/>
          <w:i/>
          <w:iCs/>
        </w:rPr>
      </w:pPr>
      <w:r>
        <w:t xml:space="preserve">Εντολές: </w:t>
      </w:r>
    </w:p>
    <w:p w14:paraId="71922BBC" w14:textId="77777777">
      <w:pPr>
        <w:pStyle w:val="P68B1DB1-ListParagraph5"/>
        <w:numPr>
          <w:ilvl w:val="0"/>
          <w:numId w:val="72"/>
        </w:numPr>
        <w:spacing w:before="0" w:after="0"/>
        <w:jc w:val="both"/>
        <w:rPr>
          <w:rFonts w:cs="Arial"/>
          <w:i/>
          <w:iCs/>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3BE5E399" w14:textId="77777777">
      <w:pPr>
        <w:pStyle w:val="P68B1DB1-ListParagraph5"/>
        <w:numPr>
          <w:ilvl w:val="0"/>
          <w:numId w:val="72"/>
        </w:numPr>
        <w:spacing w:before="0" w:after="0"/>
        <w:jc w:val="both"/>
        <w:rPr>
          <w:rFonts w:cs="Arial"/>
          <w:i/>
          <w:iCs/>
        </w:rPr>
      </w:pPr>
      <w:r>
        <w:t xml:space="preserve">Ποιες είναι οι διαφορές; Ποιος έχει καλύτερες ή χειρότερες πιθανότητες;   </w:t>
      </w:r>
    </w:p>
    <w:p w14:paraId="39C8208B" w14:textId="0D435734">
      <w:pPr>
        <w:pStyle w:val="P68B1DB1-ListParagraph5"/>
        <w:numPr>
          <w:ilvl w:val="0"/>
          <w:numId w:val="72"/>
        </w:numPr>
        <w:spacing w:before="0" w:after="0"/>
        <w:jc w:val="both"/>
        <w:rPr>
          <w:rFonts w:cs="Arial"/>
          <w:i/>
          <w:iCs/>
        </w:rPr>
      </w:pPr>
      <w:r>
        <w:t xml:space="preserve">Γνωρίζουν τα παιδιά τι σημαίνει να είσαι υγιής (για παράδειγμα, να τρως καλά, να είσαι σωματικά δραστήριος, να ξεκουράζεσαι αρκετά);</w:t>
      </w:r>
    </w:p>
    <w:p w14:paraId="39207931" w14:textId="0E7F845E">
      <w:pPr>
        <w:pStyle w:val="P68B1DB1-ListParagraph5"/>
        <w:numPr>
          <w:ilvl w:val="0"/>
          <w:numId w:val="72"/>
        </w:numPr>
        <w:spacing w:before="0" w:after="0"/>
        <w:jc w:val="both"/>
        <w:rPr>
          <w:rFonts w:cs="Arial"/>
          <w:i/>
          <w:iCs/>
        </w:rPr>
      </w:pPr>
      <w:r>
        <w:t xml:space="preserve">Πώς ενημερώνονται τα παιδιά για την υγεία; Τι τους παρέχεται; </w:t>
      </w:r>
    </w:p>
    <w:p w14:paraId="4D953E73" w14:textId="5CDBA87C">
      <w:pPr>
        <w:pStyle w:val="P68B1DB1-ListParagraph5"/>
        <w:numPr>
          <w:ilvl w:val="0"/>
          <w:numId w:val="72"/>
        </w:numPr>
        <w:spacing w:before="0" w:after="0"/>
        <w:jc w:val="both"/>
        <w:rPr>
          <w:rFonts w:cs="Arial"/>
          <w:i/>
          <w:iCs/>
        </w:rPr>
      </w:pPr>
      <w:r>
        <w:t xml:space="preserve">Έχουν τα παιδιά την ευκαιρία να παίξουν σωματικά και να είναι δραστήρια για να παραμείνουν υγιή; </w:t>
      </w:r>
    </w:p>
    <w:p w14:paraId="7189A654" w14:textId="40687426">
      <w:pPr>
        <w:pStyle w:val="P68B1DB1-ListParagraph5"/>
        <w:numPr>
          <w:ilvl w:val="0"/>
          <w:numId w:val="72"/>
        </w:numPr>
        <w:spacing w:before="0" w:after="0"/>
        <w:jc w:val="both"/>
        <w:rPr>
          <w:rFonts w:cs="Arial"/>
          <w:i/>
          <w:iCs/>
        </w:rPr>
      </w:pPr>
      <w:r>
        <w:t xml:space="preserve">Μπορούν τα παιδιά να δουν έναν γιατρό γρήγορα (όχι πολύ καιρό για να περιμένουν και αρκετοί γιατροί είναι διαθέσιμοι);  </w:t>
      </w:r>
    </w:p>
    <w:p w14:paraId="33F4E6E7" w14:textId="5E59BB66">
      <w:pPr>
        <w:pStyle w:val="P68B1DB1-ListParagraph5"/>
        <w:numPr>
          <w:ilvl w:val="0"/>
          <w:numId w:val="66"/>
        </w:numPr>
        <w:spacing w:before="0" w:after="0"/>
        <w:jc w:val="both"/>
        <w:rPr>
          <w:rFonts w:cs="Arial"/>
          <w:i/>
          <w:iCs/>
        </w:rPr>
      </w:pPr>
      <w:r>
        <w:t xml:space="preserve">Μπορούν τα παιδιά να λάβουν ειδική βοήθεια όταν τη χρειάζονται (όπως ψυχολόγος, ειδικός ψυχικής υγείας, οδοντίατρος, οφθαλμίατρος, φυσιοθεραπεία, λογοθεραπεία και γλωσσοθεραπεία);</w:t>
      </w:r>
    </w:p>
    <w:p w14:paraId="46F27FA4" w14:textId="05B17C85">
      <w:pPr>
        <w:pStyle w:val="P68B1DB1-ListParagraph5"/>
        <w:numPr>
          <w:ilvl w:val="0"/>
          <w:numId w:val="66"/>
        </w:numPr>
        <w:spacing w:before="0" w:after="0"/>
        <w:jc w:val="both"/>
        <w:rPr>
          <w:rFonts w:cs="Arial"/>
          <w:i/>
          <w:iCs/>
        </w:rPr>
      </w:pPr>
      <w:r>
        <w:t xml:space="preserve">Όλες οι οικογένειες, τα παιδιά και οι έφηβοι έχουν πρόσβαση σε δωρεάν ή χαμηλού κόστους υγειονομική περίθαλψη; </w:t>
      </w:r>
    </w:p>
    <w:p w14:paraId="7F1D9428" w14:textId="2F5E2147">
      <w:pPr>
        <w:pStyle w:val="P68B1DB1-ListParagraph13"/>
        <w:numPr>
          <w:ilvl w:val="0"/>
          <w:numId w:val="19"/>
        </w:numPr>
        <w:jc w:val="both"/>
        <w:rPr>
          <w:rFonts w:cs="Arial"/>
          <w:u w:val="single"/>
        </w:rPr>
      </w:pPr>
      <w:r>
        <w:t xml:space="preserve">Τι θα μπορούσε να γίνει για να βοηθηθούν περισσότερα παιδιά και έφηβοι να είναι όσο το δυνατόν πιο υγιείς και να λαμβάνουν υγειονομική περίθαλψη όταν τη χρειάζονται;</w:t>
      </w:r>
    </w:p>
    <w:p w14:paraId="1DDC54E9" w14:textId="3EADAED0">
      <w:pPr>
        <w:pStyle w:val="P68B1DB1-ListParagraph5"/>
        <w:ind w:left="360"/>
        <w:jc w:val="both"/>
        <w:rPr>
          <w:rFonts w:cs="Arial"/>
          <w:i/>
          <w:iCs/>
        </w:rPr>
      </w:pPr>
      <w:r>
        <w:t xml:space="preserve">Εντολές: </w:t>
      </w:r>
    </w:p>
    <w:p w14:paraId="6E9732F8" w14:textId="681A050B">
      <w:pPr>
        <w:pStyle w:val="P68B1DB1-ListParagraph5"/>
        <w:numPr>
          <w:ilvl w:val="0"/>
          <w:numId w:val="73"/>
        </w:numPr>
        <w:spacing w:before="0" w:after="0"/>
        <w:jc w:val="both"/>
        <w:rPr>
          <w:rFonts w:cs="Arial"/>
          <w:i/>
          <w:iCs/>
        </w:rPr>
      </w:pPr>
      <w:r>
        <w:t xml:space="preserve">Βοηθήστε τα παιδιά να καταλάβουν πώς να παραμείνουν υγιή (υγιείς δραστηριότητες, καλή διατροφή) </w:t>
      </w:r>
    </w:p>
    <w:p w14:paraId="398B43ED" w14:textId="35997B90">
      <w:pPr>
        <w:pStyle w:val="P68B1DB1-ListParagraph5"/>
        <w:numPr>
          <w:ilvl w:val="0"/>
          <w:numId w:val="73"/>
        </w:numPr>
        <w:spacing w:before="0" w:after="0"/>
        <w:jc w:val="both"/>
        <w:rPr>
          <w:rFonts w:cs="Arial"/>
          <w:i/>
          <w:iCs/>
        </w:rPr>
      </w:pPr>
      <w:r>
        <w:t xml:space="preserve">Βοηθήστε τα παιδιά και τους εφήβους να κατανοήσουν πού να αναζητήσουν βοήθεια (παρέχετε πληροφορίες στο σχολείο, στο σπίτι και στο διαδίκτυο) </w:t>
      </w:r>
    </w:p>
    <w:p w14:paraId="2EB9A5A7" w14:textId="55E585EC">
      <w:pPr>
        <w:pStyle w:val="P68B1DB1-ListParagraph5"/>
        <w:numPr>
          <w:ilvl w:val="0"/>
          <w:numId w:val="73"/>
        </w:numPr>
        <w:spacing w:before="0" w:after="0"/>
        <w:jc w:val="both"/>
        <w:rPr>
          <w:rFonts w:cs="Arial"/>
          <w:i/>
          <w:iCs/>
        </w:rPr>
      </w:pPr>
      <w:r>
        <w:t xml:space="preserve">Βεβαιωθείτε ότι όλα τα παιδιά μπορούν να κάνουν εμβόλια και τακτικούς ελέγχους</w:t>
      </w:r>
    </w:p>
    <w:p w14:paraId="74C01BD5" w14:textId="3F74E0A5">
      <w:pPr>
        <w:pStyle w:val="P68B1DB1-ListParagraph5"/>
        <w:numPr>
          <w:ilvl w:val="0"/>
          <w:numId w:val="73"/>
        </w:numPr>
        <w:spacing w:before="0" w:after="0"/>
        <w:jc w:val="both"/>
        <w:rPr>
          <w:rFonts w:cs="Arial"/>
          <w:i/>
          <w:iCs/>
        </w:rPr>
      </w:pPr>
      <w:r>
        <w:t xml:space="preserve">Βεβαιωθείτε ότι τα παιδιά και οι έφηβοι μπορούν να δουν έναν γιατρό γρήγορα όταν είναι άρρωστοι ή τραυματισμένοι</w:t>
      </w:r>
    </w:p>
    <w:p w14:paraId="305EB75E" w14:textId="1B0072F5">
      <w:pPr>
        <w:pStyle w:val="P68B1DB1-ListParagraph5"/>
        <w:numPr>
          <w:ilvl w:val="0"/>
          <w:numId w:val="73"/>
        </w:numPr>
        <w:spacing w:before="0" w:after="0"/>
        <w:jc w:val="both"/>
        <w:rPr>
          <w:rFonts w:cs="Arial"/>
          <w:i/>
          <w:iCs/>
        </w:rPr>
      </w:pPr>
      <w:r>
        <w:t xml:space="preserve">Βεβαιωθείτε ότι στα παιδιά και τους εφήβους παρέχονται δωρεάν συμβουλευτικές και ψυχολογικές υπηρεσίες όταν τις χρειάζονται</w:t>
      </w:r>
    </w:p>
    <w:p w14:paraId="6F2C6B9D" w14:textId="4C61BE18">
      <w:pPr>
        <w:pStyle w:val="P68B1DB1-ListParagraph5"/>
        <w:numPr>
          <w:ilvl w:val="0"/>
          <w:numId w:val="73"/>
        </w:numPr>
        <w:spacing w:before="0" w:after="0"/>
        <w:jc w:val="both"/>
        <w:rPr>
          <w:rFonts w:cs="Arial"/>
          <w:i/>
          <w:iCs/>
        </w:rPr>
      </w:pPr>
      <w:r>
        <w:t xml:space="preserve">Διευκόλυνση της πρόσβασης σε κέντρα υγείας (όπως βοήθεια για ταξίδια) και άνοιγμά τους σε περιόδους που λειτουργούν για οικογένειες. </w:t>
      </w:r>
    </w:p>
    <w:p w14:paraId="16295AED" w14:textId="4EA4BE6A">
      <w:pPr>
        <w:pStyle w:val="P68B1DB1-ListParagraph5"/>
        <w:numPr>
          <w:ilvl w:val="0"/>
          <w:numId w:val="73"/>
        </w:numPr>
        <w:spacing w:before="0" w:after="0"/>
        <w:jc w:val="both"/>
        <w:rPr>
          <w:rFonts w:cs="Arial"/>
          <w:i/>
          <w:iCs/>
        </w:rPr>
      </w:pPr>
      <w:r>
        <w:t xml:space="preserve">Κάντε τις υπηρεσίες υγείας δωρεάν ή χαμηλού κόστους για οικογένειες που χρειάζονται υποστήριξη (για παράδειγμα, υποστήριξη ψυχικής υγείας, οδοντίατροι, οφθαλμίατροι, φυσιοθεραπευτές, λογοθεραπευτές και γλωσσοθεραπευτές)</w:t>
      </w:r>
    </w:p>
    <w:p w14:paraId="057F65F1" w14:textId="28184837">
      <w:pPr>
        <w:pStyle w:val="P68B1DB1-ListParagraph5"/>
        <w:numPr>
          <w:ilvl w:val="0"/>
          <w:numId w:val="73"/>
        </w:numPr>
        <w:spacing w:before="0" w:after="0"/>
        <w:jc w:val="both"/>
        <w:rPr>
          <w:rFonts w:cs="Arial"/>
          <w:i/>
          <w:iCs/>
        </w:rPr>
      </w:pPr>
      <w:r>
        <w:t xml:space="preserve">Δώστε περισσότερες ευκαιρίες για να παίξετε και να κάνετε σωματικές δραστηριότητες</w:t>
      </w:r>
    </w:p>
    <w:p w14:paraId="578C4368" w14:textId="77777777">
      <w:pPr>
        <w:jc w:val="both"/>
        <w:rPr>
          <w:rFonts w:cs="Arial"/>
          <w:i/>
          <w:iCs/>
        </w:rPr>
      </w:pPr>
    </w:p>
    <w:p w14:paraId="384921BA" w14:textId="77777777">
      <w:pPr>
        <w:pStyle w:val="P68B1DB1-ListParagraph12"/>
        <w:numPr>
          <w:ilvl w:val="0"/>
          <w:numId w:val="19"/>
        </w:numPr>
        <w:jc w:val="both"/>
        <w:rPr>
          <w:rFonts w:cs="Arial"/>
          <w:u w:val="single"/>
        </w:rPr>
      </w:pPr>
      <w:r>
        <w:t xml:space="preserve">Γνώση του παιδιού όσον αφορά την πρόσβαση σε κατάλληλη στέγαση</w:t>
      </w:r>
    </w:p>
    <w:p w14:paraId="10A5C464" w14:textId="48D1A2C2">
      <w:pPr>
        <w:pStyle w:val="ListParagraph"/>
        <w:ind w:left="360"/>
        <w:jc w:val="both"/>
        <w:rPr>
          <w:rFonts w:cs="Arial"/>
          <w:u w:val="single"/>
        </w:rPr>
      </w:pPr>
      <w:r>
        <w:rPr>
          <w:rFonts w:cs="Arial"/>
          <w:u w:val="single"/>
        </w:rPr>
        <w:t xml:space="preserve">Πιστεύετε ότι όλα τα παιδιά στην κοινότητά σας ζουν σε αρκετά καλά σπίτια;</w:t>
      </w:r>
      <w:r>
        <w:t xml:space="preserve"> </w:t>
      </w:r>
      <w:r>
        <w:rPr>
          <w:rFonts w:cs="Arial"/>
          <w:u w:val="single"/>
        </w:rPr>
        <w:t xml:space="preserve">Πιστεύετε ότι όλα τα παιδιά και οι έφηβοι στην περιοχή σας έχουν ένα ασφαλές και άνετο μέρος για να ζήσουν;</w:t>
      </w:r>
    </w:p>
    <w:p w14:paraId="0E49C18A" w14:textId="469739FA">
      <w:pPr>
        <w:pStyle w:val="P68B1DB1-ListParagraph5"/>
        <w:ind w:left="360"/>
        <w:jc w:val="both"/>
        <w:rPr>
          <w:rFonts w:cs="Arial"/>
          <w:i/>
          <w:iCs/>
        </w:rPr>
      </w:pPr>
      <w:r>
        <w:t xml:space="preserve">Εντολές: </w:t>
      </w:r>
    </w:p>
    <w:p w14:paraId="0FA4BACB" w14:textId="77777777">
      <w:pPr>
        <w:pStyle w:val="P68B1DB1-ListParagraph5"/>
        <w:numPr>
          <w:ilvl w:val="0"/>
          <w:numId w:val="74"/>
        </w:numPr>
        <w:spacing w:before="0" w:after="0"/>
        <w:jc w:val="both"/>
        <w:rPr>
          <w:rFonts w:cs="Arial"/>
          <w:i/>
          <w:iCs/>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2751B2D9" w14:textId="0F5166D0">
      <w:pPr>
        <w:pStyle w:val="P68B1DB1-ListParagraph5"/>
        <w:numPr>
          <w:ilvl w:val="0"/>
          <w:numId w:val="74"/>
        </w:numPr>
        <w:spacing w:before="0" w:after="0"/>
        <w:jc w:val="both"/>
        <w:rPr>
          <w:rFonts w:cs="Arial"/>
          <w:i/>
          <w:iCs/>
        </w:rPr>
      </w:pPr>
      <w:r>
        <w:t xml:space="preserve">Ποιες είναι οι διαφορές; Ποιος έχει καλύτερες ή χειρότερες πιθανότητες να έχει τη στέγαση που χρειάζεται;   </w:t>
      </w:r>
    </w:p>
    <w:p w14:paraId="79B7348E" w14:textId="6AED8933">
      <w:pPr>
        <w:pStyle w:val="P68B1DB1-ListParagraph5"/>
        <w:numPr>
          <w:ilvl w:val="0"/>
          <w:numId w:val="74"/>
        </w:numPr>
        <w:spacing w:before="0" w:after="0"/>
        <w:jc w:val="both"/>
        <w:rPr>
          <w:rFonts w:cs="Arial"/>
          <w:i/>
          <w:iCs/>
        </w:rPr>
      </w:pPr>
      <w:r>
        <w:t xml:space="preserve">Μπορούν τα παιδιά και οι έφηβοι να μείνουν σε ένα σπίτι για μεγάλο χρονικό διάστημα ή μερικές οικογένειες πρέπει να μετακινηθούν πολύ επειδή τα σπίτια τους δεν είναι καλά ή ασφαλή ή γίνονται πολύ ακριβά;</w:t>
      </w:r>
    </w:p>
    <w:p w14:paraId="45F642A6" w14:textId="1AAF854E">
      <w:pPr>
        <w:pStyle w:val="P68B1DB1-ListParagraph5"/>
        <w:numPr>
          <w:ilvl w:val="0"/>
          <w:numId w:val="74"/>
        </w:numPr>
        <w:spacing w:before="0" w:after="0"/>
        <w:jc w:val="both"/>
        <w:rPr>
          <w:rFonts w:cs="Arial"/>
          <w:i/>
          <w:iCs/>
        </w:rPr>
      </w:pPr>
      <w:r>
        <w:t xml:space="preserve">Αποκόπτονται ποτέ οι οικογένειες από τη θέρμανση, το νερό ή την ηλεκτρική ενέργεια επειδή δεν μπορούν να το αντέξουν οικονομικά;</w:t>
      </w:r>
    </w:p>
    <w:p w14:paraId="432D75D7" w14:textId="2F9EAF00">
      <w:pPr>
        <w:pStyle w:val="P68B1DB1-ListParagraph5"/>
        <w:numPr>
          <w:ilvl w:val="0"/>
          <w:numId w:val="74"/>
        </w:numPr>
        <w:spacing w:before="0" w:after="0"/>
        <w:jc w:val="both"/>
        <w:rPr>
          <w:rFonts w:cs="Arial"/>
          <w:i/>
          <w:iCs/>
        </w:rPr>
      </w:pPr>
      <w:r>
        <w:t xml:space="preserve">Μπορούν τα παιδιά να μείνουν με τις οικογένειές τους και δεν μεταφέρονται σε σπίτι για παιδιά λόγω κακής στέγασης;</w:t>
      </w:r>
    </w:p>
    <w:p w14:paraId="420E9E69" w14:textId="404ABE5A">
      <w:pPr>
        <w:pStyle w:val="P68B1DB1-ListParagraph5"/>
        <w:numPr>
          <w:ilvl w:val="0"/>
          <w:numId w:val="74"/>
        </w:numPr>
        <w:spacing w:before="0" w:after="0"/>
        <w:jc w:val="both"/>
        <w:rPr>
          <w:rFonts w:cs="Arial"/>
          <w:i/>
          <w:iCs/>
        </w:rPr>
      </w:pPr>
      <w:r>
        <w:t xml:space="preserve">Τα παιδιά ζουν σε ζεστά, άνετα σπίτια, όπου έχουν χώρο για να παίξουν, να μάθουν και να κάνουν τις εργασίες τους;</w:t>
      </w:r>
    </w:p>
    <w:p w14:paraId="77BF77A2" w14:textId="7D68DE92">
      <w:pPr>
        <w:pStyle w:val="P68B1DB1-ListParagraph5"/>
        <w:numPr>
          <w:ilvl w:val="0"/>
          <w:numId w:val="74"/>
        </w:numPr>
        <w:spacing w:before="0" w:after="0"/>
        <w:jc w:val="both"/>
        <w:rPr>
          <w:rFonts w:cs="Arial"/>
          <w:i/>
          <w:iCs/>
        </w:rPr>
      </w:pPr>
      <w:r>
        <w:t xml:space="preserve">Ορισμένα παιδιά και έφηβοι δεν ζουν με τους γονείς τους —μπορεί να ζουν με άλλη οικογένεια (όπως ανάδοχη φροντίδα), με συγγενείς ή στο σπίτι των παιδιών. Όταν αυτοί οι έφηβοι μεγαλώνουν και μετακινούνται για να ζήσουν μόνοι τους, παίρνουν βοήθεια για να βρουν ένα μέρος να ζήσουν και να φροντίσουν τον εαυτό τους και να γίνουν ανεξάρτητοι;</w:t>
      </w:r>
    </w:p>
    <w:p w14:paraId="1E227283" w14:textId="6E7E1EED">
      <w:pPr>
        <w:pStyle w:val="P68B1DB1-ListParagraph5"/>
        <w:numPr>
          <w:ilvl w:val="0"/>
          <w:numId w:val="74"/>
        </w:numPr>
        <w:spacing w:before="0" w:after="0"/>
        <w:jc w:val="both"/>
        <w:rPr>
          <w:rFonts w:cs="Arial"/>
          <w:i/>
          <w:iCs/>
        </w:rPr>
      </w:pPr>
      <w:r>
        <w:t xml:space="preserve">Είναι τα παιδιά και οι έφηβοι σε θέση να κοινωνικοποιηθούν με τους φίλους τους, π.χ. να πάνε στον κινηματογράφο, σε συναυλία ή να αγοράσουν ρούχα και τηλέφωνα, να έχουν ένα Xbox (και να έχουν και να κάνουν άλλα πράγματα με φίλους που έχουν μεγαλύτερη σημασία για τα παιδιά και τους εφήβους και τα οποία μπορούν να δημιουργήσουν αποκλεισμό). </w:t>
      </w:r>
    </w:p>
    <w:p w14:paraId="59CA1FA4" w14:textId="133BB707">
      <w:pPr>
        <w:pStyle w:val="P68B1DB1-ListParagraph13"/>
        <w:numPr>
          <w:ilvl w:val="0"/>
          <w:numId w:val="19"/>
        </w:numPr>
        <w:jc w:val="both"/>
        <w:rPr>
          <w:rFonts w:cs="Arial"/>
          <w:u w:val="single"/>
        </w:rPr>
      </w:pPr>
      <w:r>
        <w:t xml:space="preserve">Τι θα βοηθούσε όλα τα παιδιά και τους εφήβους να έχουν ασφαλή και άνετα σπίτια;</w:t>
      </w:r>
    </w:p>
    <w:p w14:paraId="21EF8381" w14:textId="0AED6F4A">
      <w:pPr>
        <w:pStyle w:val="P68B1DB1-ListParagraph5"/>
        <w:ind w:left="360"/>
        <w:jc w:val="both"/>
        <w:rPr>
          <w:rFonts w:cs="Arial"/>
          <w:i/>
          <w:iCs/>
        </w:rPr>
      </w:pPr>
      <w:r>
        <w:t xml:space="preserve">Γρήγορα: </w:t>
      </w:r>
    </w:p>
    <w:p w14:paraId="2B701AFF" w14:textId="77777777">
      <w:pPr>
        <w:pStyle w:val="P68B1DB1-ListParagraph5"/>
        <w:numPr>
          <w:ilvl w:val="0"/>
          <w:numId w:val="75"/>
        </w:numPr>
        <w:spacing w:before="0" w:after="0"/>
        <w:jc w:val="both"/>
        <w:rPr>
          <w:rFonts w:cs="Arial"/>
          <w:i/>
          <w:iCs/>
        </w:rPr>
      </w:pPr>
      <w:r>
        <w:t xml:space="preserve">Διορθώστε τα σπίτια που είναι σπασμένα, κρύα ή μη ασφαλή</w:t>
      </w:r>
    </w:p>
    <w:p w14:paraId="06C87AFD" w14:textId="7A57FDFD">
      <w:pPr>
        <w:pStyle w:val="ListParagraph"/>
        <w:numPr>
          <w:ilvl w:val="0"/>
          <w:numId w:val="75"/>
        </w:numPr>
        <w:spacing w:before="0" w:after="0"/>
        <w:jc w:val="both"/>
        <w:rPr>
          <w:rFonts w:cs="Arial"/>
          <w:i/>
          <w:iCs/>
        </w:rPr>
      </w:pPr>
      <w:r>
        <w:rPr>
          <w:rFonts w:cs="Arial"/>
          <w:i/>
        </w:rPr>
        <w:t xml:space="preserve">Βεβαιωθείτε ότι τα παιδιά έχουν το δικό τους χώρο στο σπίτι,</w:t>
      </w:r>
      <w:r>
        <w:rPr>
          <w:rFonts w:ascii="Segoe UI" w:hAnsi="Segoe UI" w:cs="Segoe UI"/>
          <w:sz w:val="18"/>
          <w:szCs w:val="18"/>
        </w:rPr>
        <w:t xml:space="preserve"> </w:t>
      </w:r>
      <w:r>
        <w:rPr>
          <w:rFonts w:cs="Arial"/>
          <w:i/>
        </w:rPr>
        <w:t xml:space="preserve">όπως ένα κρεβάτι, ένα ήσυχο μέρος για να σπουδάσουν ή ένα δωμάτιο για να παίξουν.</w:t>
      </w:r>
    </w:p>
    <w:p w14:paraId="5FC9EB51" w14:textId="77777777">
      <w:pPr>
        <w:pStyle w:val="P68B1DB1-ListParagraph5"/>
        <w:numPr>
          <w:ilvl w:val="0"/>
          <w:numId w:val="75"/>
        </w:numPr>
        <w:spacing w:before="0" w:after="0"/>
        <w:jc w:val="both"/>
        <w:rPr>
          <w:rFonts w:cs="Arial"/>
          <w:i/>
          <w:iCs/>
        </w:rPr>
      </w:pPr>
      <w:r>
        <w:t xml:space="preserve">Βοηθήστε τις οικογένειες να πληρώσουν για θέρμανση, νερό και ηλεκτρικό ρεύμα</w:t>
      </w:r>
    </w:p>
    <w:p w14:paraId="416E0AF4" w14:textId="26D265EB">
      <w:pPr>
        <w:pStyle w:val="P68B1DB1-ListParagraph5"/>
        <w:numPr>
          <w:ilvl w:val="0"/>
          <w:numId w:val="75"/>
        </w:numPr>
        <w:spacing w:before="0" w:after="0"/>
        <w:jc w:val="both"/>
        <w:rPr>
          <w:rFonts w:cs="Arial"/>
          <w:i/>
          <w:iCs/>
        </w:rPr>
      </w:pPr>
      <w:r>
        <w:t xml:space="preserve">Βοηθήστε τις οικογένειες να παραμείνουν στο ίδιο σπίτι και στην ίδια κοινότητα, ώστε τα παιδιά να μπορούν να συνεχίσουν να πηγαίνουν στο ίδιο σχολείο και να μένουν κοντά στους φίλους τους —εκτός εάν η μετακόμιση θα καθιστούσε τα πράγματα ασφαλέστερα και ασφαλέστερα για αυτά και θα βοηθούσε τα παιδιά να μεγαλώσουν και να απολαύσουν τη ζωή τους καλύτερα </w:t>
      </w:r>
    </w:p>
    <w:p w14:paraId="7CE2483C" w14:textId="73245661">
      <w:pPr>
        <w:pStyle w:val="P68B1DB1-ListParagraph5"/>
        <w:numPr>
          <w:ilvl w:val="0"/>
          <w:numId w:val="75"/>
        </w:numPr>
        <w:spacing w:before="0" w:after="0"/>
        <w:jc w:val="both"/>
        <w:rPr>
          <w:rFonts w:cs="Arial"/>
          <w:i/>
          <w:iCs/>
        </w:rPr>
      </w:pPr>
      <w:r>
        <w:t xml:space="preserve">Διευκόλυνση της κατανόησης από τα παιδιά και τις οικογένειες της διαθέσιμης στεγαστικής στήριξης και του τρόπου απόκτησής της. Για παράδειγμα, τα παιδιά λαμβάνουν υγιεινά γεύματα όταν το σχολείο είναι κλειστό, όπως κατά τη διάρκεια των διακοπών;</w:t>
      </w:r>
    </w:p>
    <w:p w14:paraId="3BF1C966" w14:textId="77777777">
      <w:pPr>
        <w:pStyle w:val="P68B1DB1-ListParagraph5"/>
        <w:numPr>
          <w:ilvl w:val="0"/>
          <w:numId w:val="75"/>
        </w:numPr>
        <w:spacing w:before="0" w:after="0"/>
        <w:jc w:val="both"/>
        <w:rPr>
          <w:rFonts w:cs="Arial"/>
          <w:i/>
          <w:iCs/>
        </w:rPr>
      </w:pPr>
      <w:r>
        <w:t xml:space="preserve">Να ακούτε περισσότερο τα παιδιά και τους νέους όταν παίρνετε αποφάσεις σχετικά με τα σπίτια</w:t>
      </w:r>
    </w:p>
    <w:p w14:paraId="31FD2735" w14:textId="5673CF0F">
      <w:pPr>
        <w:pStyle w:val="P68B1DB1-ListParagraph5"/>
        <w:numPr>
          <w:ilvl w:val="0"/>
          <w:numId w:val="66"/>
        </w:numPr>
        <w:spacing w:before="0" w:after="0"/>
        <w:jc w:val="both"/>
        <w:rPr>
          <w:rFonts w:cs="Arial"/>
          <w:i/>
          <w:iCs/>
        </w:rPr>
      </w:pPr>
      <w:r>
        <w:t xml:space="preserve">Καλύτερη υποστήριξη των εφήβων που εγκαταλείπουν την εναλλακτική φροντίδα για να γίνουν ανεξάρτητοι (όπως καλύτερη παροχή συμβουλών, υποστήριξη στέγασης)</w:t>
      </w:r>
    </w:p>
    <w:p w14:paraId="4555566D" w14:textId="77777777">
      <w:pPr>
        <w:spacing w:before="0" w:after="0"/>
        <w:jc w:val="both"/>
        <w:rPr>
          <w:rFonts w:cs="Arial"/>
          <w:i/>
          <w:iCs/>
        </w:rPr>
      </w:pPr>
    </w:p>
    <w:p w14:paraId="43CF72C5" w14:textId="77777777">
      <w:pPr>
        <w:pStyle w:val="P68B1DB1-ListParagraph12"/>
        <w:numPr>
          <w:ilvl w:val="0"/>
          <w:numId w:val="19"/>
        </w:numPr>
        <w:jc w:val="both"/>
        <w:rPr>
          <w:rFonts w:cs="Arial"/>
          <w:u w:val="single"/>
        </w:rPr>
      </w:pPr>
      <w:r>
        <w:t xml:space="preserve">Γνώση του παιδιού όσον αφορά την πρόσβαση σε υγιεινά τρόφιμα και σε ένα σχολικό γεύμα την ημέρα</w:t>
      </w:r>
    </w:p>
    <w:p w14:paraId="08D58B99" w14:textId="7B92A4F6">
      <w:pPr>
        <w:pStyle w:val="P68B1DB1-ListParagraph13"/>
        <w:ind w:left="360"/>
        <w:jc w:val="both"/>
        <w:rPr>
          <w:rFonts w:cs="Arial"/>
          <w:u w:val="single"/>
        </w:rPr>
      </w:pPr>
      <w:r>
        <w:t xml:space="preserve">Πιστεύετε ότι όλα τα παιδιά στην κοινότητά σας λαμβάνουν υγιεινά τρόφιμα κάθε μέρα, στο σχολείο και στο σπίτι; Έχουν όλοι τις ίδιες πιθανότητες με τα άλλα παιδιά;</w:t>
      </w:r>
    </w:p>
    <w:p w14:paraId="54CCCF54" w14:textId="2ABB485D">
      <w:pPr>
        <w:pStyle w:val="P68B1DB1-ListParagraph5"/>
        <w:ind w:left="360"/>
        <w:jc w:val="both"/>
        <w:rPr>
          <w:rFonts w:cs="Arial"/>
          <w:i/>
          <w:iCs/>
        </w:rPr>
      </w:pPr>
      <w:r>
        <w:t xml:space="preserve">Γρήγορα: </w:t>
      </w:r>
    </w:p>
    <w:p w14:paraId="5A99BD0D" w14:textId="77777777">
      <w:pPr>
        <w:pStyle w:val="P68B1DB1-ListParagraph5"/>
        <w:numPr>
          <w:ilvl w:val="0"/>
          <w:numId w:val="78"/>
        </w:numPr>
        <w:spacing w:before="0" w:after="0"/>
        <w:jc w:val="both"/>
        <w:rPr>
          <w:rFonts w:cs="Arial"/>
          <w:i/>
          <w:iCs/>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4B17AE16" w14:textId="696E85F5">
      <w:pPr>
        <w:pStyle w:val="P68B1DB1-ListParagraph5"/>
        <w:numPr>
          <w:ilvl w:val="0"/>
          <w:numId w:val="78"/>
        </w:numPr>
        <w:spacing w:before="0" w:after="0"/>
        <w:jc w:val="both"/>
        <w:rPr>
          <w:rFonts w:cs="Arial"/>
          <w:i/>
          <w:iCs/>
        </w:rPr>
      </w:pPr>
      <w:r>
        <w:t xml:space="preserve">Ποιες είναι οι διαφορές; Ποιος έχει καλύτερες ή χειρότερες πιθανότητες να έχει το φαγητό που χρειάζεται;   </w:t>
      </w:r>
    </w:p>
    <w:p w14:paraId="77FB4771" w14:textId="50389D76">
      <w:pPr>
        <w:pStyle w:val="P68B1DB1-ListParagraph5"/>
        <w:numPr>
          <w:ilvl w:val="0"/>
          <w:numId w:val="78"/>
        </w:numPr>
        <w:spacing w:before="0" w:after="0"/>
        <w:jc w:val="both"/>
        <w:rPr>
          <w:rFonts w:cs="Arial"/>
          <w:i/>
          <w:iCs/>
        </w:rPr>
      </w:pPr>
      <w:r>
        <w:t xml:space="preserve">Τα παιδιά έχουν τουλάχιστον ένα υγιεινό γεύμα την ημέρα στα σχολεία δωρεάν;</w:t>
      </w:r>
    </w:p>
    <w:p w14:paraId="7DF0C08B" w14:textId="138BA941">
      <w:pPr>
        <w:pStyle w:val="P68B1DB1-ListParagraph5"/>
        <w:numPr>
          <w:ilvl w:val="0"/>
          <w:numId w:val="78"/>
        </w:numPr>
        <w:spacing w:before="0" w:after="0"/>
        <w:jc w:val="both"/>
        <w:rPr>
          <w:rFonts w:cs="Arial"/>
          <w:i/>
          <w:iCs/>
        </w:rPr>
      </w:pPr>
      <w:r>
        <w:t xml:space="preserve">Τα παιδιά τρώνε υγιεινά όταν τα σχολεία είναι κλειστά;</w:t>
      </w:r>
    </w:p>
    <w:p w14:paraId="18179680" w14:textId="7EBFFE73">
      <w:pPr>
        <w:pStyle w:val="P68B1DB1-ListParagraph5"/>
        <w:numPr>
          <w:ilvl w:val="0"/>
          <w:numId w:val="78"/>
        </w:numPr>
        <w:spacing w:before="0" w:after="0"/>
        <w:jc w:val="both"/>
        <w:rPr>
          <w:rFonts w:cs="Arial"/>
          <w:i/>
          <w:iCs/>
        </w:rPr>
      </w:pPr>
      <w:r>
        <w:t xml:space="preserve">Έχουν τα παιδιά αρκετό φαγητό για να φάνε πριν πάνε στο σχολείο;</w:t>
      </w:r>
    </w:p>
    <w:p w14:paraId="1A0BDFDB" w14:textId="7D437F97">
      <w:pPr>
        <w:pStyle w:val="P68B1DB1-ListParagraph5"/>
        <w:numPr>
          <w:ilvl w:val="0"/>
          <w:numId w:val="81"/>
        </w:numPr>
        <w:spacing w:before="0" w:after="0"/>
        <w:jc w:val="both"/>
        <w:rPr>
          <w:rFonts w:cs="Arial"/>
          <w:i/>
          <w:iCs/>
        </w:rPr>
      </w:pPr>
      <w:r>
        <w:t xml:space="preserve">Μπορούν τα παιδιά να έχουν υγιεινά σνακ και ποτά στα σχολεία;</w:t>
      </w:r>
    </w:p>
    <w:p w14:paraId="6EE267CE" w14:textId="5356C307">
      <w:pPr>
        <w:pStyle w:val="P68B1DB1-ListParagraph5"/>
        <w:numPr>
          <w:ilvl w:val="0"/>
          <w:numId w:val="81"/>
        </w:numPr>
        <w:spacing w:before="0" w:after="0"/>
        <w:jc w:val="both"/>
        <w:rPr>
          <w:rFonts w:cs="Arial"/>
          <w:i/>
          <w:iCs/>
        </w:rPr>
      </w:pPr>
      <w:r>
        <w:t xml:space="preserve">Γνωρίζουν τα παιδιά ποια τρόφιμα είναι υγιεινά για αυτά; </w:t>
      </w:r>
    </w:p>
    <w:p w14:paraId="25DD7BCE" w14:textId="75E6D90B">
      <w:pPr>
        <w:pStyle w:val="P68B1DB1-ListParagraph5"/>
        <w:numPr>
          <w:ilvl w:val="0"/>
          <w:numId w:val="81"/>
        </w:numPr>
        <w:spacing w:before="0" w:after="0"/>
        <w:jc w:val="both"/>
      </w:pPr>
      <w:r>
        <w:t xml:space="preserve">Έχουν οι οικογένειες αρκετό φαγητό για να δώσουν στα παιδιά τους υγιεινά γεύματα;</w:t>
      </w:r>
    </w:p>
    <w:p w14:paraId="2D69CCC3" w14:textId="5D8D5D49">
      <w:pPr>
        <w:pStyle w:val="P68B1DB1-ListParagraph5"/>
        <w:numPr>
          <w:ilvl w:val="0"/>
          <w:numId w:val="81"/>
        </w:numPr>
        <w:spacing w:before="0" w:after="0"/>
        <w:jc w:val="both"/>
      </w:pPr>
      <w:r>
        <w:t xml:space="preserve">Έχουν οι γονείς αρκετά χρήματα, χρόνο και πληροφορίες για να αγοράσουν και να μαγειρέψουν υγιεινά τρόφιμα; </w:t>
      </w:r>
    </w:p>
    <w:p w14:paraId="5DC3B404" w14:textId="77777777">
      <w:pPr>
        <w:spacing w:before="0" w:after="0"/>
        <w:jc w:val="both"/>
        <w:rPr>
          <w:rFonts w:cs="Arial"/>
          <w:i/>
          <w:iCs/>
        </w:rPr>
      </w:pPr>
    </w:p>
    <w:p w14:paraId="4BAF44F4" w14:textId="5B13200A">
      <w:pPr>
        <w:pStyle w:val="P68B1DB1-ListParagraph3"/>
        <w:numPr>
          <w:ilvl w:val="0"/>
          <w:numId w:val="19"/>
        </w:numPr>
        <w:jc w:val="both"/>
        <w:rPr>
          <w:rFonts w:cs="Arial"/>
        </w:rPr>
      </w:pPr>
      <w:r>
        <w:t xml:space="preserve">Τι θα μπορούσε να διασφαλίσει ότι όλα τα παιδιά και οι έφηβοι λαμβάνουν υγιεινά τρόφιμα κάθε μέρα; </w:t>
      </w:r>
    </w:p>
    <w:p w14:paraId="00B0EBDD" w14:textId="743A57B4">
      <w:pPr>
        <w:pStyle w:val="P68B1DB1-ListParagraph5"/>
        <w:ind w:left="360"/>
        <w:jc w:val="both"/>
        <w:rPr>
          <w:rFonts w:cs="Arial"/>
          <w:i/>
          <w:iCs/>
        </w:rPr>
      </w:pPr>
      <w:r>
        <w:t xml:space="preserve">Γρήγορα: </w:t>
      </w:r>
    </w:p>
    <w:p w14:paraId="7AA3F7EA" w14:textId="3F8E2593">
      <w:pPr>
        <w:pStyle w:val="P68B1DB1-ListParagraph5"/>
        <w:numPr>
          <w:ilvl w:val="0"/>
          <w:numId w:val="82"/>
        </w:numPr>
        <w:spacing w:before="0" w:after="0"/>
        <w:jc w:val="both"/>
        <w:rPr>
          <w:rFonts w:cs="Arial"/>
          <w:i/>
          <w:iCs/>
        </w:rPr>
      </w:pPr>
      <w:r>
        <w:t xml:space="preserve">Προσφέρετε δωρεάν υγιεινά σνακ στα σχολεία </w:t>
      </w:r>
    </w:p>
    <w:p w14:paraId="3E61A7C3" w14:textId="1CB33A2F">
      <w:pPr>
        <w:pStyle w:val="P68B1DB1-ListParagraph5"/>
        <w:numPr>
          <w:ilvl w:val="0"/>
          <w:numId w:val="82"/>
        </w:numPr>
        <w:spacing w:before="0" w:after="0"/>
        <w:jc w:val="both"/>
        <w:rPr>
          <w:rFonts w:cs="Arial"/>
          <w:i/>
          <w:iCs/>
        </w:rPr>
      </w:pPr>
      <w:r>
        <w:t xml:space="preserve">Βεβαιωθείτε ότι τα υγιεινά σνακ στα σχολεία είναι φθηνότερα</w:t>
      </w:r>
    </w:p>
    <w:p w14:paraId="699AE3D8" w14:textId="48E2EEA3">
      <w:pPr>
        <w:pStyle w:val="P68B1DB1-ListParagraph5"/>
        <w:numPr>
          <w:ilvl w:val="0"/>
          <w:numId w:val="82"/>
        </w:numPr>
        <w:spacing w:before="0" w:after="0"/>
        <w:jc w:val="both"/>
        <w:rPr>
          <w:rFonts w:cs="Arial"/>
          <w:i/>
          <w:iCs/>
        </w:rPr>
      </w:pPr>
      <w:r>
        <w:t xml:space="preserve">Βεβαιωθείτε ότι τα παιδιά λαμβάνουν υγιεινά τρόφιμα ακόμη και όταν το σχολείο είναι κλειστό, όπως στις διακοπές ή τα Σαββατοκύριακα.</w:t>
      </w:r>
    </w:p>
    <w:p w14:paraId="7F6AD7E5" w14:textId="2F6EB041">
      <w:pPr>
        <w:pStyle w:val="P68B1DB1-ListParagraph5"/>
        <w:numPr>
          <w:ilvl w:val="0"/>
          <w:numId w:val="82"/>
        </w:numPr>
        <w:spacing w:before="0" w:after="0"/>
        <w:jc w:val="both"/>
        <w:rPr>
          <w:rFonts w:cs="Arial"/>
          <w:i/>
          <w:iCs/>
        </w:rPr>
      </w:pPr>
      <w:r>
        <w:t xml:space="preserve">Διδάξτε τα παιδιά για το φαγητό και την υγιεινή διατροφή με διασκεδαστικούς τρόπους</w:t>
      </w:r>
    </w:p>
    <w:p w14:paraId="40E97130" w14:textId="5E881C8C">
      <w:pPr>
        <w:pStyle w:val="P68B1DB1-ListParagraph5"/>
        <w:numPr>
          <w:ilvl w:val="0"/>
          <w:numId w:val="82"/>
        </w:numPr>
        <w:spacing w:before="0" w:after="0"/>
        <w:jc w:val="both"/>
        <w:rPr>
          <w:rFonts w:cs="Arial"/>
          <w:i/>
          <w:iCs/>
        </w:rPr>
      </w:pPr>
      <w:r>
        <w:t xml:space="preserve">Να ακούτε περισσότερο τα παιδιά και τους νέους όταν παίρνετε αποφάσεις σχετικά με τα τρόφιμα </w:t>
      </w:r>
    </w:p>
    <w:p w14:paraId="719C1BC0" w14:textId="53374D1F">
      <w:pPr>
        <w:pStyle w:val="P68B1DB1-ListParagraph5"/>
        <w:numPr>
          <w:ilvl w:val="0"/>
          <w:numId w:val="82"/>
        </w:numPr>
        <w:spacing w:before="0" w:after="0"/>
        <w:jc w:val="both"/>
        <w:rPr>
          <w:rFonts w:cs="Arial"/>
          <w:i/>
          <w:iCs/>
        </w:rPr>
      </w:pPr>
      <w:r>
        <w:t xml:space="preserve">Δώστε περισσότερη βοήθεια στα παιδιά και τις οικογένειες που τη χρειάζονται περισσότερο, για παράδειγμα, βεβαιωθείτε ότι έχουν αρκετά χρήματα για να αγοράσουν υγιεινά τρόφιμα.</w:t>
      </w:r>
    </w:p>
    <w:p w14:paraId="1BAF64DC" w14:textId="6F6ED26F">
      <w:pPr>
        <w:pStyle w:val="P68B1DB1-ListParagraph5"/>
        <w:numPr>
          <w:ilvl w:val="0"/>
          <w:numId w:val="82"/>
        </w:numPr>
        <w:spacing w:before="0" w:after="0"/>
        <w:jc w:val="both"/>
        <w:rPr>
          <w:rFonts w:cs="Arial"/>
          <w:i/>
          <w:iCs/>
        </w:rPr>
      </w:pPr>
      <w:r>
        <w:t xml:space="preserve">Βοηθήστε τα παιδιά να μάθουν τι υγιεινά τρόφιμα μπορούν να πάρουν και από πού να τα πάρουν</w:t>
      </w:r>
    </w:p>
    <w:p w14:paraId="53C30160" w14:textId="77777777">
      <w:pPr>
        <w:pStyle w:val="P68B1DB1-ListParagraph12"/>
        <w:numPr>
          <w:ilvl w:val="0"/>
          <w:numId w:val="19"/>
        </w:numPr>
        <w:jc w:val="both"/>
        <w:rPr>
          <w:rFonts w:cs="Arial"/>
          <w:u w:val="single"/>
        </w:rPr>
      </w:pPr>
      <w:r>
        <w:t xml:space="preserve">Συμπερίληψη όλων των παιδιών</w:t>
      </w:r>
    </w:p>
    <w:p w14:paraId="3F3BED7C" w14:textId="4BFD9297">
      <w:pPr>
        <w:pStyle w:val="P68B1DB1-ListParagraph5"/>
        <w:ind w:left="360"/>
        <w:jc w:val="both"/>
        <w:rPr>
          <w:rFonts w:cs="Arial"/>
          <w:i/>
          <w:iCs/>
        </w:rPr>
      </w:pPr>
      <w:r>
        <w:t xml:space="preserve">Άμεση, εάν δεν καλύπτεται από προηγούμενες ερωτήσεις: </w:t>
      </w:r>
    </w:p>
    <w:p w14:paraId="296271B4" w14:textId="3BC2317E">
      <w:pPr>
        <w:pStyle w:val="ListParagraph"/>
        <w:ind w:left="360"/>
        <w:jc w:val="both"/>
        <w:rPr>
          <w:rFonts w:cs="Arial"/>
          <w:u w:val="single"/>
        </w:rPr>
      </w:pPr>
      <w:r>
        <w:rPr>
          <w:rFonts w:cs="Arial"/>
          <w:u w:val="single"/>
        </w:rPr>
        <w:t xml:space="preserve">Πιστεύετε ότι όλα τα παιδιά —ανεξάρτητα από το ποια είναι και από πού προέρχονται— αντιμετωπίζονται δίκαια και συμπεριλαμβάνονται όσο και τα άλλα παιδιά;</w:t>
      </w:r>
      <w:r>
        <w:t xml:space="preserve"> </w:t>
      </w:r>
      <w:r>
        <w:rPr>
          <w:rFonts w:cs="Arial"/>
          <w:u w:val="single"/>
        </w:rPr>
        <w:t xml:space="preserve">Έχουν όλοι τις ίδιες πιθανότητες με τα άλλα παιδιά; Έχουν όλα τα παιδιά στην κοινότητα τις ίδιες ευκαιρίες; </w:t>
      </w:r>
    </w:p>
    <w:p w14:paraId="0CB87A40" w14:textId="77777777">
      <w:pPr>
        <w:pStyle w:val="P68B1DB1-ListParagraph13"/>
        <w:ind w:left="360"/>
        <w:jc w:val="both"/>
        <w:rPr>
          <w:rFonts w:cs="Arial"/>
          <w:u w:val="single"/>
        </w:rPr>
      </w:pPr>
      <w:r>
        <w:t xml:space="preserve">Ποιες είναι οι διαφορές; Ποιος έχει καλύτερες ή χειρότερες πιθανότητες να έχει όλα όσα χρειάζεται;</w:t>
      </w:r>
    </w:p>
    <w:p w14:paraId="1425EFBD" w14:textId="683850A6">
      <w:pPr>
        <w:pStyle w:val="P68B1DB1-ListParagraph13"/>
        <w:ind w:left="360"/>
        <w:jc w:val="both"/>
        <w:rPr>
          <w:rFonts w:cs="Arial"/>
          <w:u w:val="single"/>
        </w:rPr>
      </w:pPr>
      <w:r>
        <w:t xml:space="preserve">Ποιες ομάδες παιδιών που αναφέρθηκαν προηγουμένως χρειάζονται περισσότερη υποστήριξη; </w:t>
      </w:r>
    </w:p>
    <w:p w14:paraId="02C85E40" w14:textId="1BEAE1FF">
      <w:pPr>
        <w:pStyle w:val="P68B1DB1-ListParagraph5"/>
        <w:ind w:left="360"/>
        <w:jc w:val="both"/>
        <w:rPr>
          <w:rFonts w:cs="Arial"/>
          <w:i/>
          <w:iCs/>
        </w:rPr>
      </w:pPr>
      <w:r>
        <w:t xml:space="preserve">Γρήγορα: </w:t>
      </w:r>
    </w:p>
    <w:p w14:paraId="1C021E60" w14:textId="62538D2E">
      <w:pPr>
        <w:pStyle w:val="P68B1DB1-ListParagraph5"/>
        <w:numPr>
          <w:ilvl w:val="0"/>
          <w:numId w:val="67"/>
        </w:numPr>
        <w:spacing w:before="0" w:after="0"/>
        <w:jc w:val="both"/>
        <w:rPr>
          <w:rFonts w:cs="Arial"/>
          <w:i/>
          <w:iCs/>
        </w:rPr>
      </w:pPr>
      <w:r>
        <w:t xml:space="preserve">Μπορούν παιδιά Ρομά και ταξιδιώτες / παιδιά με αναπηρία και ειδικές ανάγκες / παιδιά σε εναλλακτική φροντίδα (όπως ανάδοχη φροντίδα) / παιδιά με μεταναστευτικό, εθνοτικό ή θρησκευτικό υπόβαθρο, να πηγαίνουν στο σχολείο, να συμμετέχουν σε δραστηριότητες που διοργανώνονται από σχολεία, να λαμβάνουν υγειονομική περίθαλψη όταν την χρειάζονται, να ζουν σε άνετο σπίτι και να τρώνε υγιεινά τρόφιμα;</w:t>
      </w:r>
    </w:p>
    <w:p w14:paraId="49A1219E" w14:textId="77777777">
      <w:pPr>
        <w:pStyle w:val="P68B1DB1-ListParagraph12"/>
        <w:numPr>
          <w:ilvl w:val="0"/>
          <w:numId w:val="19"/>
        </w:numPr>
        <w:jc w:val="both"/>
        <w:rPr>
          <w:rFonts w:cs="Arial"/>
          <w:u w:val="single"/>
        </w:rPr>
      </w:pPr>
      <w:r>
        <w:t xml:space="preserve">Πρόσθετες ανάγκες στήριξης</w:t>
      </w:r>
    </w:p>
    <w:p w14:paraId="60CFD9FA" w14:textId="0A4FED77">
      <w:pPr>
        <w:pStyle w:val="P68B1DB1-ListParagraph13"/>
        <w:ind w:left="360"/>
        <w:jc w:val="both"/>
        <w:rPr>
          <w:rFonts w:cs="Arial"/>
          <w:u w:val="single"/>
        </w:rPr>
      </w:pPr>
      <w:r>
        <w:t xml:space="preserve">Τι πιστεύετε ότι θα βοηθήσει όλα τα παιδιά και τους εφήβους - συμπεριλαμβανομένων εκείνων που μπορεί να χρειάζονται περισσότερη υποστήριξη - να έχουν τις ίδιες πιθανότητες να μεγαλώσουν ασφαλή, υγιή και συμπεριλαμβανόμενα;</w:t>
      </w:r>
    </w:p>
    <w:p w14:paraId="04BB23A8" w14:textId="3DC6D461">
      <w:pPr>
        <w:pStyle w:val="P68B1DB1-ListParagraph5"/>
        <w:ind w:left="360"/>
        <w:jc w:val="both"/>
        <w:rPr>
          <w:rFonts w:cs="Arial"/>
          <w:i/>
          <w:iCs/>
        </w:rPr>
      </w:pPr>
      <w:r>
        <w:t xml:space="preserve">Γρήγορα: </w:t>
      </w:r>
    </w:p>
    <w:p w14:paraId="06D4C34C" w14:textId="31D875DB">
      <w:pPr>
        <w:pStyle w:val="P68B1DB1-ListParagraph5"/>
        <w:numPr>
          <w:ilvl w:val="0"/>
          <w:numId w:val="67"/>
        </w:numPr>
        <w:spacing w:before="0" w:after="0"/>
        <w:jc w:val="both"/>
        <w:rPr>
          <w:rFonts w:cs="Arial"/>
          <w:i/>
          <w:iCs/>
        </w:rPr>
      </w:pPr>
      <w:r>
        <w:t xml:space="preserve">Δώστε στα παιδιά τα πράγματα που πρέπει να συμπεριληφθούν και να κάνουν καλά (όπως σχολικά είδη, διαδίκτυο ή φαγητό). </w:t>
      </w:r>
    </w:p>
    <w:p w14:paraId="4A9F0221" w14:textId="77777777">
      <w:pPr>
        <w:pStyle w:val="P68B1DB1-ListParagraph5"/>
        <w:numPr>
          <w:ilvl w:val="0"/>
          <w:numId w:val="67"/>
        </w:numPr>
        <w:spacing w:before="0" w:after="0"/>
        <w:jc w:val="both"/>
        <w:rPr>
          <w:rFonts w:cs="Arial"/>
          <w:i/>
          <w:iCs/>
        </w:rPr>
      </w:pPr>
      <w:r>
        <w:t xml:space="preserve">Να ακούτε περισσότερο τα παιδιά και τους νέους κατά τη λήψη αποφάσεων. </w:t>
      </w:r>
    </w:p>
    <w:p w14:paraId="75C4A3C2" w14:textId="4ECB4962">
      <w:pPr>
        <w:pStyle w:val="P68B1DB1-ListParagraph5"/>
        <w:numPr>
          <w:ilvl w:val="0"/>
          <w:numId w:val="67"/>
        </w:numPr>
        <w:spacing w:before="0" w:after="0"/>
        <w:jc w:val="both"/>
        <w:rPr>
          <w:rFonts w:cs="Arial"/>
          <w:i/>
          <w:iCs/>
        </w:rPr>
      </w:pPr>
      <w:r>
        <w:t xml:space="preserve">Κάντε τις δραστηριότητες που διοργανώνονται από τα σχολεία, την υγειονομική περίθαλψη και τα υγιεινά γεύματα δωρεάν ή φθηνότερα για τις οικογένειες. </w:t>
      </w:r>
    </w:p>
    <w:p w14:paraId="6759FFAE" w14:textId="77777777">
      <w:pPr>
        <w:pStyle w:val="P68B1DB1-ListParagraph5"/>
        <w:numPr>
          <w:ilvl w:val="0"/>
          <w:numId w:val="67"/>
        </w:numPr>
        <w:spacing w:before="0" w:after="0"/>
        <w:jc w:val="both"/>
        <w:rPr>
          <w:rFonts w:cs="Arial"/>
          <w:i/>
          <w:iCs/>
        </w:rPr>
      </w:pPr>
      <w:r>
        <w:t xml:space="preserve">Βεβαιωθείτε ότι όλοι έχουν τις ίδιες ευκαιρίες, ανεξάρτητα από το ποιοι είναι. </w:t>
      </w:r>
    </w:p>
    <w:p w14:paraId="52DD4EBA" w14:textId="4003029A">
      <w:pPr>
        <w:pStyle w:val="P68B1DB1-ListParagraph5"/>
        <w:numPr>
          <w:ilvl w:val="0"/>
          <w:numId w:val="67"/>
        </w:numPr>
        <w:spacing w:before="0" w:after="0"/>
        <w:jc w:val="both"/>
        <w:rPr>
          <w:rFonts w:cs="Arial"/>
          <w:i/>
          <w:iCs/>
        </w:rPr>
      </w:pPr>
      <w:r>
        <w:t xml:space="preserve">Κάντε όλα τα παιδιά να αισθάνονται ασφαλή, υποστηριζόμενα και ευπρόσδεκτα παντού. </w:t>
      </w:r>
    </w:p>
    <w:p w14:paraId="75C5BB3A" w14:textId="78B824BF">
      <w:pPr>
        <w:pStyle w:val="P68B1DB1-ListParagraph5"/>
        <w:numPr>
          <w:ilvl w:val="0"/>
          <w:numId w:val="67"/>
        </w:numPr>
        <w:spacing w:before="0" w:after="0"/>
        <w:jc w:val="both"/>
        <w:rPr>
          <w:rFonts w:cs="Arial"/>
          <w:i/>
          <w:iCs/>
        </w:rPr>
      </w:pPr>
      <w:r>
        <w:t xml:space="preserve">Βοηθήστε τα παιδιά να γνωρίζουν τι βοήθεια μπορούν να λάβουν (για παράδειγμα, σχολικές δραστηριότητες, υγειονομική περίθαλψη, σπίτια ή τρόφιμα) και πώς να το αποκτήσουν</w:t>
      </w:r>
    </w:p>
    <w:p w14:paraId="173034E5" w14:textId="643AC5A6">
      <w:pPr>
        <w:pStyle w:val="P68B1DB1-ListParagraph3"/>
        <w:numPr>
          <w:ilvl w:val="0"/>
          <w:numId w:val="19"/>
        </w:numPr>
        <w:jc w:val="both"/>
        <w:rPr>
          <w:rFonts w:cs="Arial"/>
        </w:rPr>
      </w:pPr>
      <w:r>
        <w:rPr>
          <w:b/>
        </w:rPr>
        <w:t xml:space="preserve">Συστάσεις προς την ΕΕ και τις εθνικές κυβερνήσεις:</w:t>
      </w:r>
      <w:r>
        <w:t xml:space="preserve"> </w:t>
      </w:r>
    </w:p>
    <w:p w14:paraId="7D978AF1" w14:textId="6692EB00">
      <w:pPr>
        <w:pStyle w:val="P68B1DB1-ListParagraph13"/>
        <w:ind w:left="360"/>
        <w:jc w:val="both"/>
        <w:rPr>
          <w:rFonts w:cs="Arial"/>
          <w:u w:val="single"/>
        </w:rPr>
      </w:pPr>
      <w:r>
        <w:t xml:space="preserve">Αν μπορούσατε να πείτε στους ανθρώπους που λαμβάνουν αποφάσεις στην Ευρώπη (την ΕΕ) και στην εθνική σας κυβέρνηση/πολιτικούς τι χρειάζονται τα παιδιά και οι έφηβοι για να έχουν μια καλή ζωή - τι θα λέγατε;</w:t>
      </w:r>
    </w:p>
    <w:p w14:paraId="724EC197" w14:textId="13F478B6">
      <w:pPr>
        <w:pStyle w:val="P68B1DB1-ListParagraph5"/>
        <w:ind w:left="360"/>
        <w:jc w:val="both"/>
        <w:rPr>
          <w:rFonts w:cs="Arial"/>
          <w:i/>
          <w:iCs/>
        </w:rPr>
      </w:pPr>
      <w:r>
        <w:t xml:space="preserve">Γρήγορα: για την ερώτηση αυτή, μπορείτε να χρησιμοποιήσετε την προσέγγιση Solution sword, όπως παρουσιάζεται στον οδηγό θεμάτων των ομάδων συζήτησης (βλ. ενότητα 4 Σχέδιο δραστηριοτήτων ομαδικής συζήτησης)</w:t>
      </w:r>
    </w:p>
    <w:p w14:paraId="3553E9CF" w14:textId="2FA7B357">
      <w:pPr>
        <w:pStyle w:val="P68B1DB1-ListParagraph3"/>
        <w:numPr>
          <w:ilvl w:val="0"/>
          <w:numId w:val="19"/>
        </w:numPr>
        <w:jc w:val="both"/>
        <w:rPr>
          <w:rFonts w:cs="Arial"/>
        </w:rPr>
      </w:pPr>
      <w:r>
        <w:rPr>
          <w:b/>
        </w:rPr>
        <w:t xml:space="preserve">Τελικές σκέψεις:</w:t>
      </w:r>
      <w:r>
        <w:t xml:space="preserve"> Υπάρχει κάτι άλλο που θα θέλατε να μου πείτε; Υπάρχει κάτι σημαντικό στη ζωή των παιδιών για το οποίο δεν έχουμε μιλήσει ακόμα; Υπάρχει κάτι που επιθυμείτε να κατανοήσουν καλύτερα οι ενήλικες σχετικά με τις ανάγκες των παιδιών;</w:t>
      </w:r>
    </w:p>
    <w:p w14:paraId="6A5E35E3" w14:textId="77777777">
      <w:pPr>
        <w:jc w:val="both"/>
        <w:rPr>
          <w:rFonts w:cs="Arial"/>
          <w:i/>
          <w:iCs/>
        </w:rPr>
      </w:pPr>
    </w:p>
    <w:p w14:paraId="203210C4" w14:textId="4CE69F79">
      <w:pPr>
        <w:pStyle w:val="P68B1DB1-ListParagraph3"/>
        <w:numPr>
          <w:ilvl w:val="0"/>
          <w:numId w:val="19"/>
        </w:numPr>
        <w:jc w:val="both"/>
        <w:rPr>
          <w:rFonts w:cs="Arial"/>
          <w:i/>
          <w:iCs/>
        </w:rPr>
      </w:pPr>
      <w:r>
        <w:rPr>
          <w:b/>
        </w:rPr>
        <w:t>Ανακεφαλαίωση:</w:t>
      </w:r>
      <w:r>
        <w:t xml:space="preserve"> Ευχαριστήστε το παιδί / έφηβο που πήρε τη συνέντευξη για την ανταλλαγή της εμπειρίας ή της ιστορίας του και εξηγήστε / διευκρινίστε τα επόμενα βήματα του έργου και πότε θα μοιραστείτε τα σχόλιά σας.</w:t>
      </w:r>
    </w:p>
    <w:p w14:paraId="196E92BA" w14:textId="77777777">
      <w:pPr>
        <w:jc w:val="both"/>
        <w:rPr>
          <w:rFonts w:cs="Arial"/>
        </w:rPr>
      </w:pPr>
    </w:p>
    <w:p w14:paraId="41FF9CBF" w14:textId="77777777">
      <w:pPr>
        <w:jc w:val="both"/>
        <w:rPr>
          <w:rFonts w:cs="Arial" w:eastAsiaTheme="majorEastAsia"/>
          <w:b/>
          <w:color w:val="0C4DA2"/>
          <w:szCs w:val="18"/>
        </w:rPr>
        <w:pStyle w:val="P68B1DB1-Normal7"/>
      </w:pPr>
      <w:r>
        <w:t xml:space="preserve">Ανατροφοδότηση σχετικά με τη συνέντευξη</w:t>
      </w:r>
    </w:p>
    <w:p w14:paraId="062D330E" w14:textId="3C736198">
      <w:pPr>
        <w:jc w:val="both"/>
        <w:rPr>
          <w:rFonts w:cs="Arial"/>
        </w:rPr>
        <w:pStyle w:val="P68B1DB1-Normal4"/>
      </w:pPr>
      <w:r>
        <w:t xml:space="preserve">Ζητήστε από το παιδί που παίρνει συνέντευξη να μοιραστεί τα σχόλιά του σχετικά με τη διαδικασία και το θέμα της συνέντευξης. Χρησιμοποιήστε το έντυπο σχολίων του παραρτήματος 4 για παιδιά. Αυτές οι ερωτήσεις μπορούν να συζητηθούν προφορικά με ένα παιδί ή το παιδί μπορεί να συμπληρώσει τη φόρμα ανατροφοδότησης. </w:t>
      </w:r>
    </w:p>
    <w:p w14:paraId="2CD4F402" w14:textId="77777777">
      <w:pPr>
        <w:spacing w:before="0" w:after="160" w:line="259" w:lineRule="auto"/>
        <w:sectPr w:rsidR="00B37755" w:rsidRPr="00443E45" w:rsidSect="00A525DB">
          <w:footerReference w:type="default" r:id="rId13"/>
          <w:type w:val="continuous"/>
          <w:pgSz w:w="11906" w:h="16838"/>
          <w:pgMar w:top="1440" w:right="1440" w:bottom="1440" w:left="1440" w:header="709" w:footer="709" w:gutter="0"/>
          <w:cols w:space="708"/>
          <w:docGrid w:linePitch="360"/>
        </w:sectPr>
      </w:pPr>
      <w:bookmarkStart w:id="6" w:name="_Hlk156917698"/>
      <w:r>
        <w:br w:type="page"/>
      </w:r>
    </w:p>
    <w:p w14:paraId="128B1876" w14:textId="77777777">
      <w:pPr>
        <w:pStyle w:val="Heading1"/>
      </w:pPr>
      <w:bookmarkStart w:id="7" w:name="_Toc211259573"/>
      <w:r>
        <w:t xml:space="preserve">Σχέδιο δραστηριοτήτων ομαδικής συζήτησης</w:t>
      </w:r>
      <w:bookmarkEnd w:id="7"/>
      <w:r>
        <w:t xml:space="preserve"> </w:t>
      </w:r>
    </w:p>
    <w:p w14:paraId="51AAAF9E" w14:textId="77777777"/>
    <w:p w14:paraId="1545D2CC" w14:textId="77777777">
      <w:r>
        <w:t xml:space="preserve">Υπάρχει ευελιξία στη μορφή των ομαδικών συζητήσεων. Κάθε διαμεσολαβητής θα πρέπει να επιλέξει τη μορφή που θα εμπλέξει καλύτερα τη συγκεκριμένη ομάδα παιδιών που συμμετέχουν σε αυτή τη δραστηριότητα. </w:t>
      </w:r>
    </w:p>
    <w:p w14:paraId="32B489E4" w14:textId="77777777">
      <w:r>
        <w:t xml:space="preserve">Οι ομαδικές συζητήσεις θα μπορούσαν να διεξαχθούν με έναν από τους ακόλουθους τρόπους: </w:t>
      </w:r>
    </w:p>
    <w:p w14:paraId="531AC8FE" w14:textId="23C490C2">
      <w:pPr>
        <w:pStyle w:val="ListParagraph"/>
        <w:numPr>
          <w:ilvl w:val="0"/>
          <w:numId w:val="59"/>
        </w:numPr>
      </w:pPr>
      <w:r>
        <w:t xml:space="preserve">Μορφή ομάδας εστίασης (βλ. επιλογή 1 Ερωτήσεις ομάδας εστίασης)</w:t>
      </w:r>
    </w:p>
    <w:p w14:paraId="459D97F5" w14:textId="69BB2F43">
      <w:pPr>
        <w:pStyle w:val="ListParagraph"/>
        <w:numPr>
          <w:ilvl w:val="0"/>
          <w:numId w:val="59"/>
        </w:numPr>
      </w:pPr>
      <w:r>
        <w:t xml:space="preserve">Η μορφή «Παιχνιδιού ΗΚΓ» (βλ. επιλογή 2 «Παιχνίδι ΗΚΓ»).</w:t>
      </w:r>
    </w:p>
    <w:p w14:paraId="703C0BD9" w14:textId="08F5DF08">
      <w:r>
        <w:t xml:space="preserve">Επισημαίνεται ότι η επιλογή 1 μπορεί να εφαρμοστεί τόσο διά ζώσης όσο και διαδικτυακά, ενώ η επιλογή 2 έχει σχεδιαστεί μόνο για διά ζώσης συζητήσεις και θα απαιτεί εκ των προτέρων εκτύπωση καρτών. </w:t>
      </w:r>
    </w:p>
    <w:p w14:paraId="7FF03376" w14:textId="07BD27BB">
      <w:r>
        <w:t xml:space="preserve">Επισημαίνεται επίσης ότι η επιλογή 2 μπορεί να διευκολύνει την υιοθέτηση μιας πιο ανεπαίσθητης προσέγγισης με βάση το τραύμα, καθώς οι διαμεσολαβητές μπορούν να επανεξετάσουν εκ των προτέρων τις κάρτες και να αφαιρέσουν τυχόν στοιχεία που θεωρούν ότι θα ενεργοποιούσαν ιδιαίτερα τα παιδιά της ομάδας.</w:t>
      </w:r>
    </w:p>
    <w:p w14:paraId="323F3398" w14:textId="77777777"/>
    <w:p w14:paraId="150C4760" w14:textId="6C125B50">
      <w:pPr>
        <w:pStyle w:val="Heading2"/>
      </w:pPr>
      <w:bookmarkStart w:id="8" w:name="_Toc211259574"/>
      <w:r>
        <w:t xml:space="preserve">Επιλογή 1 Ερωτήσεις της ομάδας εστίασης (δια ζώσης και διαδικτυακά)</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7AA0978F"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pPr>
              <w:spacing w:after="0"/>
              <w:rPr>
                <w:rFonts w:cs="Arial" w:eastAsia="Calibri"/>
                <w:color w:val="FFFFFF" w:themeColor="background1"/>
                <w:sz w:val="22"/>
                <w:szCs w:val="22"/>
                <w:u w:val="single"/>
              </w:rPr>
              <w:pStyle w:val="P68B1DB1-Normal14"/>
            </w:pPr>
            <w:r>
              <w:t xml:space="preserve">Πρώτη έκδοση της ημερήσιας διάταξης: Μορφή ομάδας εστίασης με βάση ερωτήσεις έρευνας και συνέντευξης</w:t>
            </w:r>
          </w:p>
        </w:tc>
      </w:tr>
      <w:tr w14:paraId="72665763"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pPr>
              <w:spacing w:after="0" w:line="220" w:lineRule="atLeast"/>
              <w:ind w:left="57" w:right="57"/>
              <w:rPr>
                <w:rFonts w:cs="Arial" w:eastAsia="Calibri"/>
                <w:color w:val="FFFFFF" w:themeColor="background1"/>
                <w:sz w:val="22"/>
                <w:szCs w:val="22"/>
              </w:rPr>
              <w:pStyle w:val="P68B1DB1-Normal15"/>
            </w:pPr>
            <w:r>
              <w:t xml:space="preserve">Σημείο ημερήσιας διάταξης</w:t>
            </w:r>
          </w:p>
        </w:tc>
        <w:tc>
          <w:tcPr>
            <w:tcW w:w="0" w:type="dxa"/>
            <w:shd w:val="clear" w:color="auto" w:fill="00538B"/>
          </w:tcPr>
          <w:p w14:paraId="10F36C17"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Κατανεμημένος χρόνος</w:t>
            </w:r>
          </w:p>
        </w:tc>
        <w:tc>
          <w:tcPr>
            <w:tcW w:w="0" w:type="dxa"/>
            <w:shd w:val="clear" w:color="auto" w:fill="00538B"/>
          </w:tcPr>
          <w:p w14:paraId="658675E9"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Παράδειγμα μορφής και ερωτήσεις</w:t>
            </w:r>
          </w:p>
        </w:tc>
      </w:tr>
      <w:tr w14:paraId="6030523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pPr>
              <w:spacing w:after="0"/>
              <w:rPr>
                <w:rFonts w:cs="Arial"/>
                <w:sz w:val="22"/>
                <w:szCs w:val="22"/>
              </w:rPr>
              <w:pStyle w:val="P68B1DB1-Normal4"/>
            </w:pPr>
            <w:r>
              <w:t xml:space="preserve">Εισαγωγή στην ομαδική συζήτηση</w:t>
            </w:r>
          </w:p>
        </w:tc>
        <w:tc>
          <w:tcPr>
            <w:tcW w:w="1297" w:type="dxa"/>
          </w:tcPr>
          <w:p w14:paraId="60AE83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λεπτά</w:t>
            </w:r>
          </w:p>
        </w:tc>
        <w:tc>
          <w:tcPr>
            <w:tcW w:w="10741" w:type="dxa"/>
          </w:tcPr>
          <w:p w14:paraId="21EB375B" w14:textId="116ECE15">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bookmarkStart w:id="9" w:name="_Hlk156400779"/>
            <w:r>
              <w:t xml:space="preserve">Ο διαμεσολαβητής συστήνεται στην πλατφόρμα της ΕΕ για τη συμμετοχή των παιδιών (εάν είναι απαραίτητο) και περιγράφει το θέμα, τους στόχους και την περιγραφή της δραστηριότητας διαβούλευσης.</w:t>
            </w:r>
          </w:p>
          <w:p w14:paraId="57B76803" w14:textId="795A692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Η Ευρωπαϊκή Ένωση (ΕΕ για συντομία) επιθυμεί να ακούσει από παιδιά και εφήβους για τη φτώχεια, τη δικαιοσύνη, την ένταξη και τη διαθεσιμότητα στήριξης και βοήθειας για όσους τη χρειάζονται. Τα παιδιά και οι νέοι μπορούν να μοιραστούν τις ιδέες τους συμμετέχοντας σε διαδικτυακή έρευνα, ομαδικές συζητήσεις και συνεντεύξεις.</w:t>
            </w:r>
          </w:p>
          <w:p w14:paraId="3299FFCB" w14:textId="77777777">
            <w:pPr>
              <w:pStyle w:val="P68B1DB1-ListParagraph3"/>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t xml:space="preserve">Σήμερα, στην ΕΕ, περίπου 1 στα 4 παιδιά μεγαλώνουν αντιμέτωπα με τον κίνδυνο της φτώχειας ή του κοινωνικού αποκλεισμού. Αυτό σημαίνει ότι τα παιδιά μπορεί να πηγαίνουν στο σχολείο πεινασμένα, να ζουν σε σπίτια χωρίς θέρμανση, να μην μπορούν να συμμετάσχουν στις δραστηριότητες που κάνουν οι συνομήλικοί τους και να αισθάνονται άγχος για το μέλλον, καθώς μπορεί να μην έχουν τις ίδιες ευκαιρίες με τους φίλους τους.</w:t>
            </w:r>
          </w:p>
          <w:p w14:paraId="5EDEE3D5" w14:textId="1200A566">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Τι:</w:t>
            </w:r>
            <w:r>
              <w:t xml:space="preserve"> Το θέμα της παρούσας διαβούλευσης είναι η ευρωπαϊκή εγγύηση για τα παιδιά. Η ΕΕ έχει συντάξει ένα έγγραφο (που ονομάζεται Ευρωπαϊκή Εγγύηση για τα Παιδιά) το οποίο αναφέρει ότι όλες οι χώρες της ΕΕ πρέπει να καταρτίσουν ένα σχέδιο για να διασφαλίσουν ότι τα παιδιά και οι έφηβοι που ζουν σε συνθήκες φτώχειας ή σε δύσκολες καταστάσεις σε ολόκληρη την ΕΕ λαμβάνουν τη βοήθεια που χρειάζονται. Αυτό περιλαμβάνει:</w:t>
            </w:r>
          </w:p>
          <w:p w14:paraId="15D46C13" w14:textId="77777777">
            <w:pPr>
              <w:pStyle w:val="P68B1DB1-ListParagraph3"/>
              <w:numPr>
                <w:ilvl w:val="0"/>
                <w:numId w:val="8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Ελεύθερη πρόσβαση σε:</w:t>
            </w:r>
          </w:p>
          <w:p w14:paraId="1142C768"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Εκπαίδευση (όπως σχολικά βιβλία, σχολικό υλικό και εξοπλισμός πληροφορικής)</w:t>
            </w:r>
          </w:p>
          <w:p w14:paraId="49E8A497" w14:textId="402EAE6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Δραστηριότητες που διοργανώνονται από το σχολείο (όπως εκδρομές, αθλητικές ή πολιτιστικές δραστηριότητες στο σχολείο)</w:t>
            </w:r>
          </w:p>
          <w:p w14:paraId="7CFF1D74"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Content/>
            </w:sdt>
            <w:sdt>
              <w:sdtPr>
                <w:rPr>
                  <w:rFonts w:cs="Arial"/>
                </w:rPr>
                <w:tag w:val="goog_rdk_14"/>
                <w:id w:val="-682278494"/>
              </w:sdtPr>
              <w:sdtContent/>
            </w:sdt>
            <w:r>
              <w:rPr>
                <w:rFonts w:cs="Arial"/>
              </w:rPr>
              <w:t xml:space="preserve">Υγειονομική περίθαλψη </w:t>
            </w:r>
          </w:p>
          <w:p w14:paraId="6219DADB"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Ένα σχολικό γεύμα την ημέρα</w:t>
            </w:r>
          </w:p>
          <w:p w14:paraId="14EDFD2C" w14:textId="77777777">
            <w:pPr>
              <w:pStyle w:val="P68B1DB1-ListParagraph3"/>
              <w:numPr>
                <w:ilvl w:val="0"/>
                <w:numId w:val="8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Και εύκολη και όχι δαπανηρή πρόσβαση σε:</w:t>
            </w:r>
          </w:p>
          <w:p w14:paraId="09162CE5" w14:textId="77777777">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Υγιεινά τρόφιμα</w:t>
            </w:r>
          </w:p>
          <w:p w14:paraId="08272A42" w14:textId="4475D9BB">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Αρκετά καλή στέγαση (Ένα άνετο και ασφαλές σπίτι)</w:t>
            </w:r>
          </w:p>
          <w:p w14:paraId="25E976FC" w14:textId="64A4D91A">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Πώς:</w:t>
            </w:r>
            <w:r>
              <w:t xml:space="preserve"> Θέλουμε να ακούσουμε πώς είναι η ζωή για τα παιδιά και τους εφήβους στην κοινότητά σας, ιδίως για όσους δεν έχουν πάντα τα πράγματα που χρειάζονται, και τι θα μπορούσε να κάνει η ΕΕ για να βελτιώσει τα πράγματα για αυτούς.</w:t>
            </w:r>
          </w:p>
          <w:p w14:paraId="40F142AB" w14:textId="64F36541">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Γιατί:</w:t>
            </w:r>
            <w:r>
              <w:t xml:space="preserve"> Οι απαντήσεις σας θα σας βοηθήσουν να ελέγξετε αν τα σχέδια των χωρών της ΕΕ λειτουργούν και να βεβαιωθείτε ότι οι απόψεις σας περιλαμβάνονται όταν η ΕΕ λαμβάνει αποφάσεις. </w:t>
            </w:r>
          </w:p>
          <w:p w14:paraId="6DD68254" w14:textId="6BAED569">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Τι ακολουθεί:</w:t>
            </w:r>
            <w:r>
              <w:t xml:space="preserve"> Θα χρησιμοποιήσουμε τις απαντήσεις σας για να συντάξουμε μια έκθεση την οποία θα δώσουμε στην Ευρωπαϊκή Ένωση. Αυτή η έκθεση θα τους βοηθήσει να κατανοήσουν τι λειτουργεί και τι πρέπει να αλλάξει, έτσι ώστε όλα τα παιδιά να μπορούν να μεγαλώσουν υγιή, ασφαλή και συμπεριλαμβανόμενα.</w:t>
            </w:r>
          </w:p>
          <w:bookmarkEnd w:id="9"/>
          <w:p w14:paraId="4366F776" w14:textId="29F255B4">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Ο διαμεσολαβητής υπενθυμίζει στους συμμετέχοντες την εμπιστευτικότητα και την ανωνυμία αυτής της συζήτησης, εξηγώντας ότι αυτό που μοιράζονται τα παιδιά θα παραμείνει ιδιωτικό και ότι αυτό που λένε τα παιδιά θα κάνει τη διαφορά.</w:t>
            </w:r>
          </w:p>
        </w:tc>
      </w:tr>
      <w:tr w14:paraId="61FC9E0D"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pPr>
              <w:spacing w:after="0"/>
              <w:rPr>
                <w:rFonts w:cs="Arial"/>
                <w:sz w:val="22"/>
                <w:szCs w:val="22"/>
              </w:rPr>
              <w:pStyle w:val="P68B1DB1-Normal4"/>
            </w:pPr>
            <w:r>
              <w:t>Παγοθραυστικά</w:t>
            </w:r>
          </w:p>
        </w:tc>
        <w:tc>
          <w:tcPr>
            <w:tcW w:w="1297" w:type="dxa"/>
          </w:tcPr>
          <w:p w14:paraId="1C1D95C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λεπτά</w:t>
            </w:r>
          </w:p>
        </w:tc>
        <w:tc>
          <w:tcPr>
            <w:tcW w:w="10741" w:type="dxa"/>
          </w:tcPr>
          <w:p w14:paraId="3607BD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Επιλέξτε σχετικές δραστηριότητες / παγοθραυστικά από τα παραδείγματα που παρέχονται ανωτέρω. </w:t>
            </w:r>
          </w:p>
        </w:tc>
      </w:tr>
      <w:tr w14:paraId="4BF7A50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pPr>
              <w:spacing w:after="0"/>
              <w:rPr>
                <w:rFonts w:cs="Arial"/>
                <w:sz w:val="22"/>
                <w:szCs w:val="22"/>
              </w:rPr>
              <w:pStyle w:val="P68B1DB1-Normal4"/>
            </w:pPr>
            <w:r>
              <w:t xml:space="preserve">Προθέρμανση της συζήτησης</w:t>
            </w:r>
          </w:p>
          <w:p w14:paraId="764F52E2" w14:textId="77777777">
            <w:pPr>
              <w:spacing w:after="0"/>
              <w:rPr>
                <w:rFonts w:cs="Arial"/>
                <w:sz w:val="22"/>
                <w:szCs w:val="22"/>
              </w:rPr>
            </w:pPr>
          </w:p>
          <w:p w14:paraId="5C2BA156" w14:textId="77777777">
            <w:pPr>
              <w:spacing w:after="0"/>
              <w:rPr>
                <w:rFonts w:cs="Arial"/>
                <w:sz w:val="22"/>
                <w:szCs w:val="22"/>
              </w:rPr>
              <w:pStyle w:val="P68B1DB1-Normal4"/>
            </w:pPr>
            <w:r>
              <w:t xml:space="preserve">Σύναψη ομαδικής σύμβασης εργασίας</w:t>
            </w:r>
          </w:p>
        </w:tc>
        <w:tc>
          <w:tcPr>
            <w:tcW w:w="1297" w:type="dxa"/>
          </w:tcPr>
          <w:p w14:paraId="10D9363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λεπτά</w:t>
            </w:r>
          </w:p>
        </w:tc>
        <w:tc>
          <w:tcPr>
            <w:tcW w:w="10741" w:type="dxa"/>
          </w:tcPr>
          <w:p w14:paraId="78009006" w14:textId="77777777">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rPr>
                <w:b/>
              </w:rPr>
              <w:t xml:space="preserve">Ο διαμεσολαβητής μπορεί να επιθυμεί να καταρτίσει συμφωνία ομαδικής εργασίας</w:t>
            </w:r>
            <w:r>
              <w:t xml:space="preserve"> κατά την έναρξη της ομαδικής συζήτησης. Αυτό μπορεί να περιλαμβάνει ομαδική συζήτηση και μπορείτε να γράψετε ιδέες σε ένα flipchart. Η συμφωνία αυτή θα πρέπει να εμφανίζεται κατά τη διάρκεια των συζητήσεων της ομάδας, ως υπενθύμιση προς την ομάδα. Η ανάπτυξη αυτού μαζί με τα παιδιά θα τα βοηθήσει να καθορίσουν τα όρια του τι θα συμβεί κατά τη διάρκεια της ομάδας και θα δώσει στα παιδιά / νέους την ευκαιρία να συμμετάσχουν στον καθορισμό του τόνου. Ο διαμεσολαβητής μπορεί να συζητήσει τις προτάσεις των παιδιών, να τις προσθέσει ή να θέσει ερωτήσεις που επιτρέπουν στα παιδιά να βρουν άλλα σημαντικά σημεία και, στη συνέχεια, να καλύψει τυχόν κενά. </w:t>
            </w:r>
          </w:p>
          <w:p w14:paraId="48A2260C"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Βεβαιωθείτε ότι γνωρίζουν ότι είναι εντάξει να έχουν διαφορετικές απόψεις, αλλά ότι κατά τη συζήτησή τους πρέπει να σέβονται ο ένας τις απόψεις του άλλου. </w:t>
            </w:r>
          </w:p>
          <w:p w14:paraId="0F9A7B8B"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Ενθαρρύνετε όλα τα μέλη της ομάδας να συνεισφέρουν. Ενθαρρύνετέ τους να φροντίζουν ώστε οι ομιλητές να παίρνουν τη σειρά τους και να μην μιλούν για κάποιον άλλο. </w:t>
            </w:r>
          </w:p>
          <w:p w14:paraId="34824D87"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Επαναλάβετε ότι είναι εντάξει να μείνετε σιωπηλοί και δεν χρειάζεται να απαντήσετε σε ερωτήσεις εάν το επιθυμείτε. </w:t>
            </w:r>
          </w:p>
          <w:p w14:paraId="05E4F935" w14:textId="3D33D2E2">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Πείτε τους να σκεφτούν πριν μοιραστούν προσωπικές ιστορίες. Θυμηθείτε ότι η εμπιστευτικότητα δεν μπορεί να διασφαλιστεί σε μια κατάσταση ομάδας. </w:t>
            </w:r>
          </w:p>
          <w:p w14:paraId="3C390C78"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Αυτό που συζητείται στην ομάδα δεν πρέπει να συζητείται με κανέναν εκτός αυτής. </w:t>
            </w:r>
          </w:p>
          <w:p w14:paraId="73A0237E" w14:textId="1D46402D">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Θα συζητήσουμε, θα επικρίνουμε και θα αμφισβητήσουμε τις ιδέες, όχι τα άτομα. </w:t>
            </w:r>
          </w:p>
          <w:p w14:paraId="617E990D"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Θα πρέπει να προσπαθήσουν να μην χρησιμοποιούν τα πραγματικά ονόματα των ανθρώπων εάν δίνουν ένα παράδειγμα — θα μπορούσαν να δημιουργήσουν ένα όνομα. </w:t>
            </w:r>
          </w:p>
          <w:p w14:paraId="1900EED9" w14:textId="7A8F888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Υπενθυμίστε στους πολίτες ότι οι ιδέες τους θα χρησιμοποιηθούν για μια έκθεση, αλλά το όνομα κανενός δεν θα χρησιμοποιηθεί σε αυτό.</w:t>
            </w:r>
          </w:p>
          <w:p w14:paraId="50C2605D" w14:textId="51DC2D3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Θυμηθείτε ότι δεν χρειάζεται να χρησιμοποιήσετε όλες τις προτροπές. Αυτές οι προτροπές παρέχονται αποκλειστικά ως καθοδήγηση για να σας βοηθήσουν να κάνετε ερωτήσεις παρακολούθησης. Δεν αναμένεται να τα καλύψετε όλα στις συζητήσεις σας με τους συμμετέχοντες στην ομάδα εστίασης. </w:t>
            </w:r>
          </w:p>
        </w:tc>
      </w:tr>
      <w:tr w14:paraId="5EDED65C"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pPr>
              <w:spacing w:after="0"/>
              <w:rPr>
                <w:rFonts w:cs="Arial"/>
                <w:b w:val="0"/>
                <w:bCs w:val="0"/>
                <w:sz w:val="22"/>
                <w:szCs w:val="22"/>
              </w:rPr>
              <w:pStyle w:val="P68B1DB1-Normal4"/>
            </w:pPr>
            <w:r>
              <w:t xml:space="preserve">Συζήτηση 1: </w:t>
            </w:r>
          </w:p>
          <w:p w14:paraId="54396F5B" w14:textId="17B9B157">
            <w:pPr>
              <w:rPr>
                <w:rFonts w:cs="Arial"/>
                <w:b w:val="0"/>
                <w:bCs w:val="0"/>
                <w:sz w:val="22"/>
                <w:szCs w:val="22"/>
              </w:rPr>
              <w:pStyle w:val="P68B1DB1-Normal4"/>
            </w:pPr>
            <w:r>
              <w:t xml:space="preserve">Εκπαίδευση και σχολικές δραστηριότητες </w:t>
            </w:r>
          </w:p>
          <w:p w14:paraId="3C978CD6" w14:textId="3025CB36">
            <w:pPr>
              <w:rPr>
                <w:rFonts w:cs="Arial"/>
                <w:sz w:val="22"/>
                <w:szCs w:val="22"/>
              </w:rPr>
              <w:pStyle w:val="P68B1DB1-Normal4"/>
            </w:pPr>
            <w:r>
              <w:t xml:space="preserve">Νιώθοντας υγιής και καλά</w:t>
            </w:r>
          </w:p>
        </w:tc>
        <w:tc>
          <w:tcPr>
            <w:tcW w:w="1297" w:type="dxa"/>
          </w:tcPr>
          <w:p w14:paraId="1D02CF7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15-20 λεπτά </w:t>
            </w:r>
          </w:p>
        </w:tc>
        <w:tc>
          <w:tcPr>
            <w:tcW w:w="10741" w:type="dxa"/>
          </w:tcPr>
          <w:p w14:paraId="69436ECC" w14:textId="4EF2D833">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8"/>
            </w:pPr>
            <w:r>
              <w:t xml:space="preserve">Κατάσταση της ευρωπαϊκής εγγύησης για τα παιδιά σύμφωνα με τα παιδιά και τους εφήβους</w:t>
            </w:r>
          </w:p>
          <w:p w14:paraId="5AFE881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Στόχος:</w:t>
            </w:r>
            <w:r>
              <w:t xml:space="preserve"> (1) Κατανόηση των προοπτικών των παιδιών όσον αφορά το επίπεδο πρόσβασης στις δεσμεύσεις της ευρωπαϊκής εγγύησης για τα παιδιά. (2) Πώς θα μπορούσε να βελτιωθεί η πρόσβαση στις δεσμεύσεις της ευρωπαϊκής εγγύησης για τα παιδιά. </w:t>
            </w:r>
          </w:p>
          <w:p w14:paraId="3B61694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Πόροι:</w:t>
            </w:r>
            <w:r>
              <w:t xml:space="preserve"> flipchart, στυλό / δείκτες, σημειώσεις post-it, εικόνες / γραφικά όλων των τόπων και των ανθρώπων που αναφέρονται παρακάτω, τούβλα Lego ή άλλα δημιουργικά παιχνίδια. Όταν προγραμματίζονται ομαδικές συζητήσεις, ο συντονιστής πρέπει να διασφαλίζει ότι η αίθουσα παρέχει ευελιξία για την αναδιάταξη των καρεκλών κ.λπ. Κατά τον σχεδιασμό της διαδικτυακής συζήτησης, ο συντονιστής πρέπει να προετοιμάζει τον πίνακα. </w:t>
            </w:r>
          </w:p>
          <w:p w14:paraId="711D01A4" w14:textId="38E48F0D">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Πιθανές προσεγγίσεις για τη χρήση:</w:t>
            </w:r>
            <w:r>
              <w:t xml:space="preserve"> Τα παιδιά μπορούν να έχουν την ευκαιρία να συμμετάσχουν σε αυτή τη δραστηριότητα ζωγραφίζοντας, χρησιμοποιώντας Lego, κινούμενα γύρω από το δωμάτιο, γράφοντας σε έναν πίνακα κ.λπ. για να ονομάσουν, να δημιουργήσουν ή να φανταστούν μέρη. Οι ειδικές μέθοδοι και τα εργαλεία διευκόλυνσης θα πρέπει να επιλέγονται από κοινού με τα παιδιά με βάση τις προτιμήσεις τους και τη μέθοδο διευκόλυνσης (δια ζώσης, διαδικτυακά). </w:t>
            </w:r>
          </w:p>
          <w:p w14:paraId="00D4F22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Ανάλογα με το μέγεθος της ομάδας, τις ηλικίες και τις ικανότητες των παιδιών, η δραστηριότητα αυτή μπορεί να διεξαχθεί με διαφορετικές μεθόδους. Ο συντονιστής της ομάδας θα πρέπει να λάβει απόφαση σχετικά με την προσέγγιση που ανταποκρίνεται καλύτερα στις ανάγκες και τις ικανότητες των παιδιών πριν από τη συνεδρίαση και να προετοιμάσει όλους τους υποστηρικτικούς πόρους, ανάλογα με τις ανάγκες. </w:t>
            </w:r>
          </w:p>
          <w:p w14:paraId="59875E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Η δραστηριότητα αυτή μπορεί να ακολουθεί είτε</w:t>
            </w:r>
            <w:r>
              <w:rPr>
                <w:b/>
              </w:rPr>
              <w:t xml:space="preserve"> μια προσέγγιση από τη βάση προς την κορυφή είτε μια προσέγγιση από την κορυφή προς τη βάση:</w:t>
            </w:r>
          </w:p>
          <w:p w14:paraId="00F793D0" w14:textId="3DB53177">
            <w:pPr>
              <w:pStyle w:val="P68B1DB1-ListParagraph3"/>
              <w:numPr>
                <w:ilvl w:val="0"/>
                <w:numId w:val="54"/>
              </w:numPr>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 xml:space="preserve">Από κάτω προς τα πάνω:</w:t>
            </w:r>
            <w:r>
              <w:t xml:space="preserve"> ο συντονιστής θέτει στα παιδιά μια ερώτηση ανοικτού τύπου (π.χ. τι πιστεύετε ότι θα βοηθούσε περισσότερα παιδιά και εφήβους να πάνε στο σχολείο και να συμμετάσχουν σε δραστηριότητες που διοργανώνονται από τα σχολεία;) (παραδείγματα διαμεσολαβητών που πρέπει να παρέχονται στα παιδιά)· Πιστεύετε ότι τα παιδιά έχουν λόγο σε ορισμένες αποφάσεις που λαμβάνονται από ενήλικες;). Τα παιδιά γράφουν τις ιδέες τους σε σημειώσεις post-it, δημιουργούν οπτικές αναπαραστάσεις χρησιμοποιώντας Lego και το βάζουν στο flipchart / το δείχνουν στην ομάδα. Στη συνέχεια, ο συντονιστής και τα παιδιά ομαδοποιούν όλες τις ιδέες που μοιράζονται τα παιδιά σε θεματικές ομάδες.</w:t>
            </w:r>
          </w:p>
          <w:p w14:paraId="34EE488B" w14:textId="0FF6F66B">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Από πάνω προς τα κάτω:</w:t>
            </w:r>
            <w:r>
              <w:t xml:space="preserve"> ο συντονιστής καταγράφει/χρησιμοποιεί εικόνες σε βασικούς θεματικούς τομείς (π.χ. σχολείο και δραστηριότητες που διοργανώνονται από το σχολείο) στο flipchart και ζητά από τα παιδιά να χρησιμοποιούν τις σημειώσεις τους για να γράψουν τι θα βοηθούσε περισσότερα παιδιά και εφήβους να πάνε στο σχολείο και να λάβουν μέρος σε δραστηριότητες που διοργανώνονται από το σχολείο, π.χ. λέσχες, ταξίδια κ.λπ. Για την εφαρμογή αυτής της προσέγγισης, ο συντονιστής θα πρέπει να προετοιμάσει ένα μεγάλο κομμάτι χαρτιού με όλους τους θεματικούς τομείς / εικόνες (όπως εξηγείται παρακάτω) (σε πολλαπλές εκδόσεις, εάν εργάζεται σε ομάδες). </w:t>
            </w:r>
          </w:p>
          <w:p w14:paraId="3461DCF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Η δραστηριότητα αυτή μπορεί να έχει είτε </w:t>
            </w:r>
            <w:r>
              <w:rPr>
                <w:b/>
              </w:rPr>
              <w:t xml:space="preserve">γενική είτε εστιασμένη προσέγγιση:</w:t>
            </w:r>
            <w:r>
              <w:t xml:space="preserve"> </w:t>
            </w:r>
          </w:p>
          <w:p w14:paraId="7FCB8DB6" w14:textId="38FFF5DF">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Θα μπορούσε να βελτιωθεί μια </w:t>
            </w:r>
            <w:r>
              <w:rPr>
                <w:b/>
              </w:rPr>
              <w:t>γενική</w:t>
            </w:r>
            <w:r>
              <w:t xml:space="preserve"> προσέγγιση, η οποία θα εξετάζει εάν και με ποιον τρόπο τα παιδιά σκέφτονται να πάνε στο σχολείο και να συμμετέχουν σε δραστηριότητες που διοργανώνονται από το σχολείο.</w:t>
            </w:r>
          </w:p>
          <w:p w14:paraId="3F088919" w14:textId="5EC9DC4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Εστίαση σε</w:t>
            </w:r>
            <w:r>
              <w:t xml:space="preserve"> συγκεκριμένες διαδικασίες/χώρους που σχετίζονται με το σχολείο και δραστηριότητες που διοργανώνονται από το σχολείο (π.χ. πώς μπορεί να βελτιωθεί η πρόσβαση σε πρόσθετη στήριξη για τα παιδιά που έχουν ανάγκη / πώς μπορεί να διασφαλιστεί ότι όλα τα παιδιά μπορούν να αθλούνται, να παίζουν και να πηγαίνουν σε σχολικές εκδρομές).</w:t>
            </w:r>
          </w:p>
          <w:p w14:paraId="45805D9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Ανάλογα με το </w:t>
            </w:r>
            <w:r>
              <w:rPr>
                <w:b/>
              </w:rPr>
              <w:t xml:space="preserve">μέγεθος / τη σύνθεση της ομάδας,</w:t>
            </w:r>
            <w:r>
              <w:t xml:space="preserve"> η δραστηριότητα αυτή μπορεί να πραγματοποιηθεί ως εξής: </w:t>
            </w:r>
          </w:p>
          <w:p w14:paraId="1582E3AF"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Ολόκληρη </w:t>
            </w:r>
            <w:r>
              <w:rPr>
                <w:b/>
              </w:rPr>
              <w:t xml:space="preserve">η ομαδική</w:t>
            </w:r>
            <w:r>
              <w:t xml:space="preserve"> δραστηριότητα,</w:t>
            </w:r>
          </w:p>
          <w:p w14:paraId="3CE792E5" w14:textId="34ED4F2E">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Παιδιά που εργάζονται σε </w:t>
            </w:r>
            <w:r>
              <w:rPr>
                <w:b/>
              </w:rPr>
              <w:t xml:space="preserve">μικρότερες ομάδες</w:t>
            </w:r>
            <w:r>
              <w:t xml:space="preserve"> (2-3 παιδιά), εργάζονται μαζί και αναφέρουν σε ολόκληρη την ομάδα. Εάν εργάζονται σε ομάδες, σε κάθε ομάδα θα μπορούσε να ανατεθεί μια διαφορετική πτυχή του σχολείου ή των δραστηριοτήτων που διοργανώνονται από το σχολείο (π.χ. Παρέχουν τα σχολεία πρόσθετη στήριξη στα παιδιά που τη χρειάζονται; Τα παιδιά με αναπηρία συμπεριλαμβάνονται και αντιμετωπίζονται με τον ίδιο τρόπο στο σχολείο; Μπορούν όλα τα παιδιά να ασχοληθούν με τον αθλητισμό, να παίξουν και να πάνε σε σχολικές εκδρομές;)</w:t>
            </w:r>
          </w:p>
          <w:p w14:paraId="4E66B6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Ερωτήσεις συζήτησης για να ρωτήσετε τα παιδιά:</w:t>
            </w:r>
          </w:p>
          <w:p w14:paraId="0E5968DE" w14:textId="5A1C5CA9">
            <w:pPr>
              <w:pStyle w:val="P68B1DB1-ListParagraph12"/>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Θα θέλαμε να σκεφτείτε όλα τα παιδιά και τους εφήβους στην κοινότητά σας. Πιστεύετε ότι όλοι έχουν ίσες ευκαιρίες να πάνε στο σχολείο και να λάβουν μέρος σε δραστηριότητες που διοργανώνονται από τα σχολεία (π.χ. σχολικές εκδρομές, εκδηλώσεις);</w:t>
            </w:r>
          </w:p>
          <w:p w14:paraId="40350213"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4C9D5EA8" w14:textId="517DB99F">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Είδος πρόσβασης στην εκπαίδευση και δραστηριότητες που διοργανώνονται από το σχολείο</w:t>
            </w:r>
          </w:p>
          <w:p w14:paraId="4828F35D" w14:textId="51568C0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1E4F6C3F" w14:textId="6E91FDE2">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Ποιες είναι οι διαφορές; Ποιος έχει καλύτερες ή χειρότερες πιθανότητες;   </w:t>
            </w:r>
          </w:p>
          <w:p w14:paraId="67F86E4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Παρέχουν τα σχολεία επιπλέον υποστήριξη για τα παιδιά που τη χρειάζονται (όπως τα παιδιά που βρίσκουν σκληρή σχολική εργασία λαμβάνουν επιπλέον βοήθεια ώστε να μπορούν να πάρουν καλύτερους βαθμούς); Εάν τα παιδιά δεν μπορούν να λάβουν υποστήριξη από το σχολείο, πού πηγαίνουν για να λάβουν υποστήριξη; Ποιος το παρέχει; </w:t>
            </w:r>
          </w:p>
          <w:p w14:paraId="46786605" w14:textId="4258429B">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Έχετε την αίσθηση ότι τα παιδιά από το σχολείο σας ανήκουν σε οικογένειες που βρίσκονται κατά μέσο όρο σε χειρότερη ή καλύτερη κατάσταση από τον μέσο όρο της πόλης σας; Ή μήπως όλα είναι λίγο-πολύ ίσα; </w:t>
            </w:r>
          </w:p>
          <w:p w14:paraId="2C88CE8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Μπορούν τα παιδιά με αναπηρία να συμμετέχουν σε όλες τις σχολικές δραστηριότητες και να αντιμετωπίζονται με τον ίδιο τρόπο όπως οι άλλοι μαθητές;</w:t>
            </w:r>
          </w:p>
          <w:p w14:paraId="17690B2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Μπορούν όλα τα παιδιά να ασχοληθούν με τον αθλητισμό, να παίξουν και να πάνε σε σχολικές εκδρομές;</w:t>
            </w:r>
          </w:p>
          <w:p w14:paraId="33DCE04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Πιστεύετε ότι όλα τα παιδιά συμπεριλαμβάνονται και αντιμετωπίζονται δίκαια στο σχολείο; Προσθέστε παραδείγματα. </w:t>
            </w:r>
          </w:p>
          <w:p w14:paraId="64965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Τι πιστεύετε ότι θα βοηθούσε περισσότερα παιδιά και εφήβους να έχουν μια δίκαιη ευκαιρία να πάνε στο σχολείο και να λάβουν μέρος σε δραστηριότητες που διοργανώνονται από το σχολείο τους; </w:t>
            </w:r>
          </w:p>
          <w:p w14:paraId="1308C9B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532F0735"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Είδος στήριξης</w:t>
            </w:r>
          </w:p>
          <w:p w14:paraId="20C5B910"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Δώστε στα παιδιά και τους εφήβους τα πράγματα που χρειάζονται για το σχολείο και τις δραστηριότητες που διοργανώνονται από τα σχολεία δωρεάν (όπως σχολικά βιβλία, σχολικά είδη, εργαλεία πληροφορικής, βοήθεια στις μεταφορές)</w:t>
            </w:r>
          </w:p>
          <w:p w14:paraId="5C596CB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Κάντε τις δραστηριότητες που διοργανώνονται από το σχολείο δωρεάν ή φθηνότερες για τις οικογένειες </w:t>
            </w:r>
          </w:p>
          <w:p w14:paraId="6DAC4A0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τα σχολεία βοηθούν τα παιδιά που βρίσκουν σκληρή σχολική εργασία, όπως να τους δίνουν επιπλέον χρόνο ή βοήθεια από έναν δάσκαλο.</w:t>
            </w:r>
          </w:p>
          <w:p w14:paraId="05A1969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Δώστε περισσότερες ευκαιρίες να παίξετε και να κάνετε σωματικές δραστηριότητες στο σχολείο </w:t>
            </w:r>
          </w:p>
          <w:p w14:paraId="231AC57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Συμμετοχή παιδιών και εφήβων στο σχεδιασμό και τη λήψη αποφάσεων σχετικά με το σχολείο και τις σχολικές δραστηριότητες</w:t>
            </w:r>
          </w:p>
          <w:p w14:paraId="55156EC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Ρωτήστε τα παιδιά και τους εφήβους ποιες δραστηριότητες θέλουν στο σχολείο ή σε δραστηριότητες που διοργανώνονται από τα σχολεία; </w:t>
            </w:r>
          </w:p>
          <w:p w14:paraId="32484D6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Διευκόλυνση των παιδιών και των εφήβων να κατανοήσουν ποιες δραστηριότητες είναι διαθέσιμες και πώς να συμμετάσχουν σε αυτές</w:t>
            </w:r>
          </w:p>
          <w:p w14:paraId="1ACEDC6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Κάντε τα παιδιά και τους εφήβους να αισθάνονται ασφαλή και ευπρόσδεκτα στο σχολείο και στις δραστηριότητες που διοργανώνονται από τα σχολεία (για παράδειγμα, δεν υπάρχει εκφοβισμός, τα αγόρια και τα κορίτσια αντιμετωπίζονται με τον ίδιο τρόπο)</w:t>
            </w:r>
          </w:p>
          <w:p w14:paraId="0CE985A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w:t>
            </w:r>
          </w:p>
          <w:p w14:paraId="19843B2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Παράδειγμα 1 μιας δραστηριότητας </w:t>
            </w:r>
            <w:r>
              <w:rPr>
                <w:i/>
              </w:rPr>
              <w:t xml:space="preserve">Σπαθί Λύσης:</w:t>
            </w:r>
            <w:r>
              <w:t xml:space="preserve"> </w:t>
            </w:r>
          </w:p>
          <w:p w14:paraId="00DE7CA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Ζητήστε από τα παιδιά να χρησιμοποιήσουν τη φαντασία και τη δημιουργικότητά τους για να απαντήσουν σε αυτές τις ερωτήσεις: </w:t>
            </w:r>
          </w:p>
          <w:p w14:paraId="72609D3B" w14:textId="71232D4D">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Εάν ήσασταν ο Πρόεδρος της ΕΕ/ένα πρόσωπο που λαμβάνει σημαντικές αποφάσεις για την Ευρώπη/στη χώρα σας, τι θα κάνατε για να διασφαλίσετε ότι όλα τα παιδιά μπορούν να πηγαίνουν στο σχολείο και να συμμετέχουν σε δραστηριότητες που διοργανώνονται από σχολεία, όπως εκδρομές, αθλήματα, συλλόγους κ.λπ.;</w:t>
            </w:r>
          </w:p>
          <w:p w14:paraId="7F7CD1B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Τι αλλαγές θα φέρεις;</w:t>
            </w:r>
          </w:p>
          <w:p w14:paraId="7286A42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Τι θα συνέχιζες να κάνεις;</w:t>
            </w:r>
          </w:p>
          <w:p w14:paraId="32549FC6"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Τι άλλο θα έκανες;</w:t>
            </w:r>
          </w:p>
          <w:p w14:paraId="7382318A"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 Τι θα σταματούσες να κάνεις; </w:t>
            </w:r>
          </w:p>
          <w:p w14:paraId="64B3675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Παράδειγμα 2 μιας δραστηριότητας </w:t>
            </w:r>
            <w:r>
              <w:rPr>
                <w:i/>
              </w:rPr>
              <w:t xml:space="preserve">σπαθιού Λύσης:</w:t>
            </w:r>
          </w:p>
          <w:p w14:paraId="1888709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Χρησιμοποιώντας τις φυσαλίδες ομιλίας από χαρτόνι, ζητήστε από τα παιδιά να δώσουν μια συμβουλή, με βάση την εμπειρία τους, στις εθνικές κυβερνήσεις τους. Αυτό μπορεί να περιλαμβάνει ό,τι η κυβέρνηση...</w:t>
            </w:r>
          </w:p>
          <w:p w14:paraId="45542E24" w14:textId="5EA6AA6C">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θα πρέπει να συνεχίσουν να καταβάλλουν προσπάθειες για να διασφαλίσουν ότι όλα τα παιδιά μπορούν να έχουν πρόσβαση στην εκπαίδευση και στις δραστηριότητες που διοργανώνονται από το σχολείο,</w:t>
            </w:r>
          </w:p>
          <w:p w14:paraId="497AFA63" w14:textId="64CFF6D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θα πρέπει να αρχίσουν να το πράττουν για να διασφαλίσουν ότι όλα τα παιδιά μπορούν να έχουν πρόσβαση στην εκπαίδευση και σε δραστηριότητες που διοργανώνονται από το σχολείο, </w:t>
            </w:r>
          </w:p>
          <w:p w14:paraId="0DE4839B" w14:textId="4157115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θα πρέπει να σταματήσουν τις προσπάθειες για να διασφαλιστεί ότι όλα τα παιδιά μπορούν να έχουν πρόσβαση στην εκπαίδευση και στις δραστηριότητες που διοργανώνονται από το σχολείο. </w:t>
            </w:r>
          </w:p>
          <w:p w14:paraId="12998A6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Ζητήστε από τα παιδιά να κολλήσουν τις φυσαλίδες ομιλίας τους σε ένα flipchart. Πείτε στα παιδιά ότι θα ζητήσουμε από άλλα παιδιά σε άλλες χώρες της ΕΕ να καταγράψουν τις προτεραιότητες και τις ιδέες τους και ότι θα αναφέρουμε αυτές τις πληροφορίες στην ΕΕ.</w:t>
            </w:r>
          </w:p>
          <w:p w14:paraId="275F7AF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Παρέχετε προτάσεις από τα λεπτομερή ζητήματα για να εξερευνήσετε τη λίστα, εάν η ομάδα δυσκολεύεται να καταλήξει σε ιδέες.</w:t>
            </w:r>
          </w:p>
          <w:p w14:paraId="14FE397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Παράδειγμα 3 μιας δραστηριότητας </w:t>
            </w:r>
            <w:r>
              <w:rPr>
                <w:i/>
              </w:rPr>
              <w:t xml:space="preserve">γραμμής συζήτησης</w:t>
            </w:r>
            <w:r>
              <w:t xml:space="preserve">  </w:t>
            </w:r>
          </w:p>
          <w:p w14:paraId="5AD5AE7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Εξηγήστε στην ομάδα ότι στόχος αυτού του καθήκοντος είναι η ιεράρχηση των υφιστάμενων δράσεων και ο εντοπισμός τομέων που επιδέχονται βελτίωση. </w:t>
            </w:r>
          </w:p>
          <w:p w14:paraId="5293193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Σχεδιάστε μια γραμμή / ορίστε γωνίες σε μια αίθουσα για να αντιπροσωπεύσετε ένα επίπεδο συμφωνίας / διαφωνίας με συγκεκριμένες ιδέες (μπορείτε να χρησιμοποιήσετε την προσέγγιση «συνεχίστε να κάνετε», «αρχίστε να κάνετε», «σταματήστε να κάνετε», όπως αναφέρεται παραπάνω). </w:t>
            </w:r>
          </w:p>
          <w:p w14:paraId="703B5B3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color w:val="auto"/>
              </w:rPr>
              <w:t xml:space="preserve">Ο διαμεσολαβητής θα πρέπει να ανακεφαλαιώσει τις προηγούμενες ιδέες και κάθε παιδί στη συνέχεια επιλέγει μία για να δώσει προτεραιότητα. Περισσότερα από ένα παιδιά μπορούν να επιλέξουν μια ιδέα. </w:t>
            </w:r>
            <w:r>
              <w:t xml:space="preserve">Τα παιδιά μπορούν να υποδείξουν τις προτιμήσεις τους διασχίζοντας μια γραμμή / μετακινούμενα σε μια συγκεκριμένη γωνία κ.λπ. Συζητήστε με τα παιδιά τις απαντήσεις και τις προτεραιότητές τους. </w:t>
            </w:r>
          </w:p>
          <w:p w14:paraId="302695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Παρέχετε προτάσεις από τα λεπτομερή ζητήματα για να εξερευνήσετε τη λίστα, εάν η ομάδα δυσκολεύεται να καταλήξει σε ιδέες.</w:t>
            </w:r>
          </w:p>
          <w:p w14:paraId="5351D22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Παράδειγμα 4 δραστηριότητας </w:t>
            </w:r>
            <w:r>
              <w:rPr>
                <w:i/>
              </w:rPr>
              <w:t xml:space="preserve">ιεράρχησης προτεραιοτήτων</w:t>
            </w:r>
            <w:r>
              <w:t xml:space="preserve"> </w:t>
            </w:r>
          </w:p>
          <w:p w14:paraId="381B8F71"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Χρησιμοποιώντας ένα flipchart και τις ιδέες των παιδιών (σημειώσεις post-it, σχέδια, δημιουργίες Lego κ.λπ.) από την προηγούμενη δραστηριότητα, ζητήστε από τα παιδιά να κολλήσουν αστέρια (έως 5 αστέρια ανά παιδί) σε δράσεις που θα πρέπει να ιεραρχηθούν. Μπορείτε να χρησιμοποιήσετε την προσέγγιση «keep doing», «start doing», «stop doing», όπως αναφέρεται ανωτέρω. Προσδιορίστε τις δράσεις με τον μεγαλύτερο αριθμό αστεριών και ρωτήστε τα παιδιά γιατί χαρακτήρισαν αυτές τις δράσεις ως προτεραιότητες. Επαναλάβετε για 3-5 ενέργειες με τον μεγαλύτερο αριθμό αστεριών. </w:t>
            </w:r>
          </w:p>
          <w:p w14:paraId="145AC2B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Παρέχετε προτάσεις από τα λεπτομερή ζητήματα για να εξερευνήσετε τη λίστα, εάν η ομάδα δυσκολεύεται να καταλήξει σε ιδέες.</w:t>
            </w:r>
          </w:p>
          <w:p w14:paraId="23ED0AF1"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Πιστεύετε ότι όλα τα παιδιά και οι έφηβοι στην κοινότητά σας λαμβάνουν υγειονομική περίθαλψη όταν τη χρειάζονται για να αισθάνονται υγιή και καλά; Αυτό σημαίνει πράγματα όπως να δείτε έναν γιατρό, μια νοσοκόμα ψυχικής υγείας ή έναν οδοντίατρο ή να πάτε στο νοσοκομείο. Έχουν όλα τα παιδιά τις ίδιες πιθανότητες;</w:t>
            </w:r>
          </w:p>
          <w:p w14:paraId="69ACFE6A"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2CA91F92" w14:textId="63D45AA2">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Τι σημαίνει η λήψη υγειονομικής περίθαλψης όταν τα παιδιά και οι έφηβοι την χρειάζονται για να αισθάνονται υγιή και καλά</w:t>
            </w:r>
          </w:p>
          <w:p w14:paraId="348DC76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48577BB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Ποιες είναι οι διαφορές; Ποιος έχει καλύτερες ή χειρότερες πιθανότητες;   </w:t>
            </w:r>
          </w:p>
          <w:p w14:paraId="5F3335D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Γνωρίζουν τα παιδιά τι σημαίνει να είσαι υγιής (για παράδειγμα, να τρως καλά, να είσαι σωματικά δραστήριος, να ξεκουράζεσαι αρκετά);</w:t>
            </w:r>
          </w:p>
          <w:p w14:paraId="4AA63334"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Πώς ενημερώνονται τα παιδιά για την υγεία; Τι τους παρέχεται; </w:t>
            </w:r>
          </w:p>
          <w:p w14:paraId="65073C8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Έχουν τα παιδιά την ευκαιρία να παίξουν και να είναι δραστήρια για να παραμείνουν υγιή; </w:t>
            </w:r>
          </w:p>
          <w:p w14:paraId="61A959A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Μπορούν τα παιδιά να δουν έναν γιατρό γρήγορα (όχι πολύ καιρό για να περιμένουν και αρκετοί γιατροί είναι διαθέσιμοι); </w:t>
            </w:r>
          </w:p>
          <w:p w14:paraId="38E0993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Μπορούν τα παιδιά να λάβουν ειδική βοήθεια όταν τη χρειάζονται (όπως ψυχολόγος, ειδικός ψυχικής υγείας, οδοντίατρος, οφθαλμίατρος, φυσιοθεραπεία, λογοθεραπεία και γλωσσοθεραπεία);</w:t>
            </w:r>
          </w:p>
          <w:p w14:paraId="1B625BAD"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Όλες οι οικογένειες, τα παιδιά και οι έφηβοι έχουν πρόσβαση σε δωρεάν ή χαμηλού κόστους υγειονομική περίθαλψη; </w:t>
            </w:r>
          </w:p>
          <w:p w14:paraId="1FC3AD5D"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Τι θα μπορούσε να γίνει για να βοηθηθούν περισσότερα παιδιά και έφηβοι να είναι όσο το δυνατόν πιο υγιείς και να λαμβάνουν υγειονομική περίθαλψη όταν τη χρειάζονται;</w:t>
            </w:r>
          </w:p>
          <w:p w14:paraId="798BF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22D6E3FA" w14:textId="4B85027B">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9"/>
            </w:pPr>
            <w:r>
              <w:t xml:space="preserve">Είδος στήριξης</w:t>
            </w:r>
          </w:p>
          <w:p w14:paraId="32FA8C6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Βοηθήστε τα παιδιά να καταλάβουν πώς να παραμείνουν υγιή (υγιείς δραστηριότητες, καλή διατροφή) </w:t>
            </w:r>
          </w:p>
          <w:p w14:paraId="50E830D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Βοηθήστε τα παιδιά και τους εφήβους να κατανοήσουν πού να αναζητήσουν βοήθεια (παρέχετε πληροφορίες στο σχολείο, στο σπίτι και στο διαδίκτυο) </w:t>
            </w:r>
          </w:p>
          <w:p w14:paraId="76A68C8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όλα τα παιδιά μπορούν να κάνουν εμβόλια και τακτικούς ελέγχους</w:t>
            </w:r>
          </w:p>
          <w:p w14:paraId="6E694059"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τα παιδιά και οι έφηβοι μπορούν να δουν έναν γιατρό γρήγορα όταν είναι άρρωστοι ή τραυματισμένοι</w:t>
            </w:r>
          </w:p>
          <w:p w14:paraId="56D6908A"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στα παιδιά και τους εφήβους παρέχονται δωρεάν συμβουλευτικές και ψυχολογικές υπηρεσίες όταν τις χρειάζονται</w:t>
            </w:r>
          </w:p>
          <w:p w14:paraId="0073E1D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Διευκόλυνση της πρόσβασης σε κέντρα υγείας (όπως βοήθεια για ταξίδια) και άνοιγμά τους σε περιόδους που λειτουργούν για οικογένειες. </w:t>
            </w:r>
          </w:p>
          <w:p w14:paraId="78ACAC0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Κάντε τις υπηρεσίες υγείας δωρεάν ή χαμηλού κόστους για οικογένειες που χρειάζονται υποστήριξη (για παράδειγμα, υποστήριξη ψυχικής υγείας, οδοντίατροι, οφθαλμίατροι, φυσιοθεραπευτές, λογοθεραπευτές και γλωσσοθεραπευτές)</w:t>
            </w:r>
          </w:p>
          <w:p w14:paraId="13518DF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Δώστε περισσότερες ευκαιρίες για να παίξετε και να κάνετε σωματικές δραστηριότητες</w:t>
            </w:r>
          </w:p>
          <w:p w14:paraId="7C33D64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Η</w:t>
            </w:r>
            <w:r>
              <w:rPr>
                <w:i/>
              </w:rPr>
              <w:t xml:space="preserve"> δραστηριότητα </w:t>
            </w:r>
            <w:r>
              <w:rPr>
                <w:i/>
              </w:rPr>
              <w:t xml:space="preserve">«Ξίφος Λύσης», «Γραμμή Συζήτησης» </w:t>
            </w:r>
            <w:r>
              <w:rPr>
                <w:i/>
              </w:rPr>
              <w:t xml:space="preserve">και «Προτεραιοποίηση»</w:t>
            </w:r>
            <w:r>
              <w:t xml:space="preserve"> θα μπορούσαν να είναι ιδιαίτερα χρήσιμες δραστηριότητες για τη συζήτηση αυτή. </w:t>
            </w:r>
          </w:p>
          <w:p w14:paraId="6BB0209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14:paraId="7AD0E07C"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pPr>
              <w:spacing w:after="0"/>
              <w:rPr>
                <w:rFonts w:cs="Arial"/>
                <w:sz w:val="22"/>
                <w:szCs w:val="22"/>
              </w:rPr>
              <w:pStyle w:val="P68B1DB1-Normal4"/>
            </w:pPr>
            <w:r>
              <w:t xml:space="preserve">Διάλειμμα/ενεργοποιητής </w:t>
            </w:r>
          </w:p>
        </w:tc>
        <w:tc>
          <w:tcPr>
            <w:tcW w:w="1297" w:type="dxa"/>
          </w:tcPr>
          <w:p w14:paraId="13AD9038"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λεπτά</w:t>
            </w:r>
          </w:p>
        </w:tc>
        <w:tc>
          <w:tcPr>
            <w:tcW w:w="10741" w:type="dxa"/>
          </w:tcPr>
          <w:p w14:paraId="0482820C" w14:textId="77777777">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Απαιτούνται τακτικά διαλείμματα από μια πιο δομημένη συζήτηση. Αυτά θα πρέπει να παρέχουν επαρκή χρόνο για διαλείμματα μπάνιου και χαλαρή συνομιλία. </w:t>
            </w:r>
          </w:p>
          <w:p w14:paraId="1DC3C7B3"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Αυτό θα μπορούσε να περιλαμβάνει παιχνίδια ενεργοποίησης που περιλαμβάνουν όρθια στάση και κίνηση.</w:t>
            </w:r>
          </w:p>
        </w:tc>
      </w:tr>
      <w:tr w14:paraId="46690A51"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pPr>
              <w:spacing w:after="0"/>
              <w:rPr>
                <w:rFonts w:cs="Arial"/>
                <w:b w:val="0"/>
                <w:bCs w:val="0"/>
                <w:sz w:val="22"/>
                <w:szCs w:val="22"/>
              </w:rPr>
              <w:pStyle w:val="P68B1DB1-Normal4"/>
            </w:pPr>
            <w:r>
              <w:t xml:space="preserve">Συζήτηση 2: </w:t>
            </w:r>
          </w:p>
          <w:p w14:paraId="69B70270" w14:textId="77777777">
            <w:pPr>
              <w:rPr>
                <w:rFonts w:cs="Arial"/>
                <w:sz w:val="22"/>
                <w:szCs w:val="22"/>
              </w:rPr>
              <w:pStyle w:val="P68B1DB1-Normal4"/>
            </w:pPr>
            <w:r>
              <w:t xml:space="preserve">Επαρκή σπίτια</w:t>
            </w:r>
          </w:p>
          <w:p w14:paraId="2CE5836A" w14:textId="19B0DB88">
            <w:pPr>
              <w:rPr>
                <w:rFonts w:cs="Arial"/>
                <w:b w:val="0"/>
                <w:bCs w:val="0"/>
                <w:sz w:val="22"/>
                <w:szCs w:val="22"/>
              </w:rPr>
              <w:pStyle w:val="P68B1DB1-Normal4"/>
            </w:pPr>
            <w:r>
              <w:t xml:space="preserve">Υγιεινά τρόφιμα κάθε μέρα, στο σχολείο και στο σπίτι</w:t>
            </w:r>
          </w:p>
          <w:p w14:paraId="27B38B20" w14:textId="2B266F86">
            <w:pPr>
              <w:rPr>
                <w:rFonts w:cs="Arial"/>
                <w:b w:val="0"/>
                <w:sz w:val="22"/>
                <w:szCs w:val="22"/>
              </w:rPr>
              <w:pStyle w:val="P68B1DB1-Normal4"/>
            </w:pPr>
            <w:r>
              <w:t xml:space="preserve">Οριζόντιο θέμα με έμφαση στις ευάλωτες και περιθωριοποιημένες ομάδες</w:t>
            </w:r>
          </w:p>
        </w:tc>
        <w:tc>
          <w:tcPr>
            <w:tcW w:w="1297" w:type="dxa"/>
          </w:tcPr>
          <w:p w14:paraId="2DED1B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20-30 λεπτά</w:t>
            </w:r>
          </w:p>
        </w:tc>
        <w:tc>
          <w:tcPr>
            <w:tcW w:w="10741" w:type="dxa"/>
            <w:vAlign w:val="center"/>
          </w:tcPr>
          <w:p w14:paraId="54681014" w14:textId="3CABC254">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Pr>
                <w:rFonts w:cs="Arial"/>
                <w:b/>
              </w:rPr>
              <w:t xml:space="preserve">Πιστεύετε ότι όλα τα παιδιά στην κοινότητά σας ζουν σε αρκετά καλά σπίτια; </w:t>
            </w:r>
            <w:r>
              <w:t xml:space="preserve"> </w:t>
            </w:r>
            <w:r>
              <w:rPr>
                <w:rFonts w:cs="Arial"/>
                <w:b/>
              </w:rPr>
              <w:t xml:space="preserve">Πιστεύετε ότι όλα τα παιδιά και οι έφηβοι στην περιοχή σας έχουν ένα ασφαλές και άνετο μέρος για να ζήσουν;</w:t>
            </w:r>
          </w:p>
          <w:p w14:paraId="4FB9666D"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169B51A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Τι σημαίνει «αρκετά καλές κατοικίες»</w:t>
            </w:r>
          </w:p>
          <w:p w14:paraId="382C32D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194BF2D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Ποιες είναι οι διαφορές; Ποιος έχει καλύτερες ή χειρότερες πιθανότητες να έχει τη στέγαση που χρειάζεται;   </w:t>
            </w:r>
          </w:p>
          <w:p w14:paraId="11B0565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Μπορούν τα παιδιά και οι έφηβοι να μείνουν σε ένα σπίτι για μεγάλο χρονικό διάστημα ή μερικές οικογένειες πρέπει να μετακινηθούν πολύ επειδή τα σπίτια τους δεν είναι καλά ή ασφαλή;</w:t>
            </w:r>
          </w:p>
          <w:p w14:paraId="34EBE89F"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Οι οικογένειες χάνουν ποτέ τα σπίτια τους και μένουν άστεγες επειδή δεν μπορούν να αντέξουν οικονομικά βασικά πράγματα όπως τρόφιμα, ρούχα, θέρμανση, νερό ή ηλεκτρικό ρεύμα;</w:t>
            </w:r>
          </w:p>
          <w:p w14:paraId="5947E00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Μπορούν τα παιδιά να μείνουν με τις οικογένειές τους και δεν μεταφέρονται σε σπίτι για παιδιά λόγω κακής στέγασης;</w:t>
            </w:r>
          </w:p>
          <w:p w14:paraId="356A0BDD"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Τα παιδιά ζουν σε ζεστά, άνετα σπίτια, όπου έχουν χώρο για να παίξουν, να μάθουν και να κάνουν τις εργασίες τους;</w:t>
            </w:r>
          </w:p>
          <w:p w14:paraId="4055F447" w14:textId="48BACEA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Ορισμένα παιδιά και έφηβοι δεν ζουν με τους γονείς τους —μπορεί να ζουν με άλλη οικογένεια (όπως ανάδοχη οικογένεια), με συγγενείς ή στο σπίτι των παιδιών. Όταν αυτοί οι έφηβοι μεγαλώνουν και μετακινούνται για να ζήσουν μόνοι τους, παίρνουν βοήθεια για να βρουν ένα μέρος να ζήσουν και να φροντίσουν τον εαυτό τους και να γίνουν ανεξάρτητοι;</w:t>
            </w:r>
          </w:p>
          <w:p w14:paraId="3F73AD5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Είναι τα παιδιά και οι έφηβοι σε θέση να κοινωνικοποιηθούν με τους φίλους τους, π.χ. να πάνε στον κινηματογράφο, σε συναυλία ή να αγοράσουν ρούχα και τηλέφωνα, να έχουν ένα Xbox (και να έχουν και να κάνουν άλλα πράγματα με φίλους που έχουν μεγαλύτερη σημασία για τα παιδιά και τους εφήβους και τα οποία μπορούν να δημιουργήσουν αποκλεισμό). </w:t>
            </w:r>
          </w:p>
          <w:p w14:paraId="27A35153"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Τι θα βοηθούσε όλα τα παιδιά και τους εφήβους να έχουν ασφαλή και άνετα σπίτια;</w:t>
            </w:r>
          </w:p>
          <w:p w14:paraId="5D737297"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30FFFF5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Είδος στήριξης</w:t>
            </w:r>
          </w:p>
          <w:p w14:paraId="2205B6E2"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τα παιδιά έχουν το δικό τους χώρο στο σπίτι, όπως ένα κρεβάτι, ένα ήσυχο μέρος για να σπουδάσουν ή ένα δωμάτιο για να παίξουν.</w:t>
            </w:r>
          </w:p>
          <w:p w14:paraId="5045B9D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Βοηθήστε τις οικογένειες να πληρώσουν για θέρμανση, νερό και ηλεκτρικό ρεύμα</w:t>
            </w:r>
          </w:p>
          <w:p w14:paraId="1DF760B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Βοηθήστε τις οικογένειες να παραμείνουν στο ίδιο σπίτι και στην ίδια κοινότητα, ώστε τα παιδιά να μπορούν να συνεχίσουν να πηγαίνουν στο ίδιο σχολείο και να μένουν κοντά στους φίλους τους —εκτός εάν η μετακόμιση θα καθιστούσε τα πράγματα ασφαλέστερα και ασφαλέστερα για αυτά και θα βοηθούσε τα παιδιά να μεγαλώσουν και να απολαύσουν τη ζωή τους καλύτερα </w:t>
            </w:r>
          </w:p>
          <w:p w14:paraId="364657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Διευκόλυνση της κατανόησης από τα παιδιά και τις οικογένειες της διαθέσιμης στεγαστικής στήριξης και του τρόπου απόκτησής της. Για παράδειγμα, τα παιδιά λαμβάνουν υγιεινά γεύματα όταν το σχολείο είναι κλειστό, όπως κατά τη διάρκεια των διακοπών;</w:t>
            </w:r>
          </w:p>
          <w:p w14:paraId="4388354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Να ακούτε περισσότερο τα παιδιά και τους νέους όταν παίρνετε αποφάσεις σχετικά με τα σπίτια</w:t>
            </w:r>
          </w:p>
          <w:p w14:paraId="5B7074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Καλύτερη υποστήριξη των εφήβων που εγκαταλείπουν την εναλλακτική φροντίδα για να γίνουν ανεξάρτητοι (όπως καλύτερη παροχή συμβουλών, υποστήριξη στέγασης)</w:t>
            </w:r>
          </w:p>
          <w:p w14:paraId="5E3B565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Η</w:t>
            </w:r>
            <w:r>
              <w:rPr>
                <w:i/>
              </w:rPr>
              <w:t xml:space="preserve"> δραστηριότητα </w:t>
            </w:r>
            <w:r>
              <w:rPr>
                <w:i/>
              </w:rPr>
              <w:t xml:space="preserve">«Ξίφος Λύσης», «Γραμμή Συζήτησης» </w:t>
            </w:r>
            <w:r>
              <w:rPr>
                <w:i/>
              </w:rPr>
              <w:t xml:space="preserve">και «Προτεραιοποίηση»</w:t>
            </w:r>
            <w:r>
              <w:t xml:space="preserve"> θα μπορούσαν να είναι ιδιαίτερα χρήσιμες δραστηριότητες για τη συζήτηση αυτή. </w:t>
            </w:r>
          </w:p>
          <w:p w14:paraId="256B10E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Πιστεύετε ότι όλα τα παιδιά στην κοινότητά σας λαμβάνουν υγιεινά τρόφιμα κάθε μέρα, στο σχολείο και στο σπίτι; Έχουν όλοι τις ίδιες πιθανότητες με τα άλλα παιδιά;</w:t>
            </w:r>
          </w:p>
          <w:p w14:paraId="0C1B950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1931815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Τι σημαίνει υγιεινή διατροφή κάθε μέρα στο σχολείο και στο σπίτι</w:t>
            </w:r>
          </w:p>
          <w:p w14:paraId="6453A77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Σκεφτείτε τα παιδιά που βρίσκονται σε ευάλωτη και μειονεκτική κατάσταση. Ποιοι είναι αυτοί; (Εάν τα παιδιά δυσκολεύονται να κατονομάσουν συγκεκριμένη/-ες ομάδα/-ες παιδιών, μπορείτε να τα ρωτήσετε σχετικά με παιδιά με ειδικές ανάγκες, παιδιά από κοινότητες Ρομά και Ταξιδιωτών, παιδιά σε εναλλακτική ή ανάδοχη φροντίδα, παιδιά από μειονοτικές εθνοτικές ομάδες, παιδιά αιτούντων άσυλο ή προσφύγων, παιδιά από κακές οικονομικές συνθήκες κ.λπ.) </w:t>
            </w:r>
          </w:p>
          <w:p w14:paraId="39CDD32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Ποιες είναι οι διαφορές; Ποιος έχει καλύτερες ή χειρότερες πιθανότητες να έχει το φαγητό που χρειάζεται;   </w:t>
            </w:r>
          </w:p>
          <w:p w14:paraId="282A5DA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Τα παιδιά έχουν τουλάχιστον ένα υγιεινό γεύμα την ημέρα στα σχολεία δωρεάν;</w:t>
            </w:r>
          </w:p>
          <w:p w14:paraId="7C57AB6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Τα παιδιά τρώνε υγιεινά όταν τα σχολεία είναι κλειστά;</w:t>
            </w:r>
          </w:p>
          <w:p w14:paraId="4A568EA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Έχουν τα παιδιά αρκετό φαγητό για να φάνε πριν πάνε στο σχολείο;</w:t>
            </w:r>
          </w:p>
          <w:p w14:paraId="75ABF54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Μπορούν τα παιδιά να έχουν υγιεινά σνακ και ποτά στα σχολεία;</w:t>
            </w:r>
          </w:p>
          <w:p w14:paraId="60EDD0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Γνωρίζουν τα παιδιά ποια τρόφιμα είναι υγιεινά για αυτά; </w:t>
            </w:r>
          </w:p>
          <w:p w14:paraId="1E5472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Έχουν οι οικογένειες αρκετό φαγητό για να δώσουν στα παιδιά τους υγιεινά γεύματα;</w:t>
            </w:r>
          </w:p>
          <w:p w14:paraId="28A9F2F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Έχουν οι γονείς αρκετά χρήματα, χρόνο και πληροφορίες για να αγοράσουν και να μαγειρέψουν υγιεινά τρόφιμα; </w:t>
            </w:r>
          </w:p>
          <w:p w14:paraId="1D7C5C46" w14:textId="77777777">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Τι θα μπορούσε να διασφαλίσει ότι όλα τα παιδιά και οι έφηβοι λαμβάνουν υγιεινά τρόφιμα κάθε μέρα; </w:t>
            </w:r>
          </w:p>
          <w:p w14:paraId="46ECB542"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01F28EE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Είδος στήριξης</w:t>
            </w:r>
          </w:p>
          <w:p w14:paraId="15E739E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Προσφέρετε δωρεάν υγιεινά σνακ στα σχολεία </w:t>
            </w:r>
          </w:p>
          <w:p w14:paraId="62A536A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τα υγιεινά σνακ στα σχολεία είναι φθηνότερα</w:t>
            </w:r>
          </w:p>
          <w:p w14:paraId="772E4F1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τα παιδιά λαμβάνουν υγιεινά τρόφιμα ακόμη και όταν το σχολείο είναι κλειστό, όπως στις διακοπές ή τα Σαββατοκύριακα.</w:t>
            </w:r>
          </w:p>
          <w:p w14:paraId="469C84C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Διδάξτε τα παιδιά για το φαγητό και την υγιεινή διατροφή με διασκεδαστικούς τρόπους</w:t>
            </w:r>
          </w:p>
          <w:p w14:paraId="7D9E063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Να ακούτε περισσότερο τα παιδιά και τους νέους όταν παίρνετε αποφάσεις σχετικά με τα τρόφιμα </w:t>
            </w:r>
          </w:p>
          <w:p w14:paraId="3261D3A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Δώστε περισσότερη βοήθεια στα παιδιά και τις οικογένειες που τη χρειάζονται περισσότερο, για παράδειγμα, βεβαιωθείτε ότι έχουν αρκετά χρήματα για να αγοράσουν υγιεινά τρόφιμα.</w:t>
            </w:r>
          </w:p>
          <w:p w14:paraId="6E01C62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Βοηθήστε τα παιδιά να μάθουν τι υγιεινά τρόφιμα μπορούν να πάρουν και από πού να τα πάρουν</w:t>
            </w:r>
          </w:p>
          <w:p w14:paraId="6D08825B"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Η</w:t>
            </w:r>
            <w:r>
              <w:rPr>
                <w:i/>
              </w:rPr>
              <w:t xml:space="preserve"> δραστηριότητα </w:t>
            </w:r>
            <w:r>
              <w:rPr>
                <w:i/>
              </w:rPr>
              <w:t xml:space="preserve">«Ξίφος Λύσης», «Γραμμή Συζήτησης» </w:t>
            </w:r>
            <w:r>
              <w:rPr>
                <w:i/>
              </w:rPr>
              <w:t xml:space="preserve">και «Προτεραιοποίηση»</w:t>
            </w:r>
            <w:r>
              <w:t xml:space="preserve"> θα μπορούσαν να είναι ιδιαίτερα χρήσιμες δραστηριότητες για τη συζήτηση αυτή. </w:t>
            </w:r>
          </w:p>
          <w:p w14:paraId="7A7DD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Style w:val="P68B1DB1-Normal20"/>
            </w:pPr>
            <w:r>
              <w:t xml:space="preserve">Οριζόντιες ερωτήσεις (σε περίπτωση που δεν καλύπτονται από προηγούμενες ερωτήσεις):</w:t>
            </w:r>
          </w:p>
          <w:p w14:paraId="704F0F3A" w14:textId="7777777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pPr>
              <w:pStyle w:val="P68B1DB1-ListParagraph12"/>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Πιστεύετε ότι όλα τα παιδιά —ανεξάρτητα από το ποια είναι και από πού προέρχονται— αντιμετωπίζονται δίκαια και συμπεριλαμβάνονται όσο και τα άλλα παιδιά; Έχουν όλοι τις ίδιες πιθανότητες με τα άλλα παιδιά; Έχουν όλα τα παιδιά στην κοινότητα τις ίδιες ευκαιρίες; </w:t>
            </w:r>
          </w:p>
          <w:p w14:paraId="1C7F3889" w14:textId="77777777">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Ποιες είναι οι διαφορές; Ποιος έχει καλύτερες ή χειρότερες πιθανότητες να έχει όλα όσα χρειάζεται;</w:t>
            </w:r>
          </w:p>
          <w:p w14:paraId="08CF0EE9" w14:textId="57A89E69">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Ποιες ομάδες παιδιών που αναφέρθηκαν προηγουμένως χρειάζονται περισσότερη υποστήριξη;</w:t>
            </w:r>
          </w:p>
          <w:p w14:paraId="62EC56A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1FCF3228" w14:textId="76548D4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Εάν η ομάδα δυσκολεύεται να βρει ιδέες, ανατρέξτε σε απαντήσεις σε προηγούμενες θεματικές ερωτήσεις (π.χ. πηγαίνετε στο σχολείο, ζείτε σε ένα αρκετά καλό σπίτι και τρώτε υγιεινά νόστιμα τρόφιμα). </w:t>
            </w:r>
          </w:p>
          <w:p w14:paraId="43481DDE" w14:textId="09629AA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Π.χ. Μπορούν παιδιά με αναπηρία και ειδικές ανάγκες / παιδιά με μεταναστευτικό, εθνοτικό ή θρησκευτικό υπόβαθρο / παιδιά σε εναλλακτική φροντίδα (όπως ανάδοχη φροντίδα) / παιδιά Ρομά και ταξιδιώτες, να πηγαίνουν στο σχολείο, να συμμετέχουν σε δραστηριότητες που διοργανώνονται από σχολεία, να λαμβάνουν υγειονομική περίθαλψη όταν την χρειάζονται, να ζουν σε άνετο σπίτι και να τρώνε υγιεινά τρόφιμα;</w:t>
            </w:r>
          </w:p>
          <w:p w14:paraId="62005A28"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Τι πιστεύετε ότι θα βοηθήσει όλα τα παιδιά και τους εφήβους - συμπεριλαμβανομένων εκείνων που μπορεί να χρειάζονται περισσότερη υποστήριξη - να έχουν τις ίδιες πιθανότητες να μεγαλώσουν ασφαλή, υγιή και συμπεριλαμβανόμενα;</w:t>
            </w:r>
          </w:p>
          <w:p w14:paraId="18C1C46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Εντολές: </w:t>
            </w:r>
          </w:p>
          <w:p w14:paraId="5C98F883" w14:textId="195C5208">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Εάν η ομάδα δυσκολεύεται να καταλήξει σε ιδέες, ανατρέξτε στις απαντήσεις σε προηγούμενες θεματικές ερωτήσεις. Βλ. επίσης: </w:t>
            </w:r>
          </w:p>
          <w:p w14:paraId="2743DE3B" w14:textId="732BDDC4">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Δώστε στα παιδιά τα πράγματα που πρέπει να συμπεριληφθούν (όπως σχολικά είδη, διαδίκτυο ή τρόφιμα). </w:t>
            </w:r>
          </w:p>
          <w:p w14:paraId="71B13301" w14:textId="66CCAB1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Να ακούτε περισσότερο τα παιδιά και τους νέους κατά τη λήψη αποφάσεων. </w:t>
            </w:r>
          </w:p>
          <w:p w14:paraId="35FEA8B2" w14:textId="7A2DD81A">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Κάντε τις σχολικές δραστηριότητες, την υγειονομική περίθαλψη και τα υγιεινά γεύματα απαλλαγμένα από φθηνότερα για τις οικογένειες. </w:t>
            </w:r>
          </w:p>
          <w:p w14:paraId="059A8DE8" w14:textId="62E9A6D9">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Βεβαιωθείτε ότι όλοι έχουν τις ίδιες ευκαιρίες, ανεξάρτητα από το ποιοι είναι. </w:t>
            </w:r>
          </w:p>
          <w:p w14:paraId="1542BD93" w14:textId="67C5DD26">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Κάντε όλα τα παιδιά να αισθάνονται ασφαλή, υποστηριζόμενα και ευπρόσδεκτα παντού. </w:t>
            </w:r>
          </w:p>
          <w:p w14:paraId="65190A3A" w14:textId="649EA73F">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Διευκόλυνση της κατανόησης από τα παιδιά της διαθέσιμης στήριξης (όπως σχολικές δραστηριότητες, υγειονομική περίθαλψη, στεγαστική στήριξη και υγιεινά γεύματα) και του τρόπου πρόσβασης σε αυτήν</w:t>
            </w:r>
          </w:p>
          <w:p w14:paraId="7382A9E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Η</w:t>
            </w:r>
            <w:r>
              <w:rPr>
                <w:i/>
              </w:rPr>
              <w:t xml:space="preserve"> δραστηριότητα </w:t>
            </w:r>
            <w:r>
              <w:rPr>
                <w:i/>
              </w:rPr>
              <w:t xml:space="preserve">«Ξίφος Λύσης», «Γραμμή Συζήτησης» </w:t>
            </w:r>
            <w:r>
              <w:rPr>
                <w:i/>
              </w:rPr>
              <w:t xml:space="preserve">και «Προτεραιοποίηση»</w:t>
            </w:r>
            <w:r>
              <w:t xml:space="preserve"> θα μπορούσαν να είναι ιδιαίτερα χρήσιμες δραστηριότητες για τη συζήτηση αυτή. </w:t>
            </w:r>
          </w:p>
          <w:p w14:paraId="54A7BA9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pPr>
              <w:pStyle w:val="P68B1DB1-ListParagraph12"/>
              <w:numPr>
                <w:ilvl w:val="0"/>
                <w:numId w:val="55"/>
              </w:numPr>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Συστάσεις προς την ΕΕ και τις εθνικές κυβερνήσεις</w:t>
            </w:r>
          </w:p>
          <w:p w14:paraId="074B2FB9" w14:textId="2E5FC934">
            <w:pPr>
              <w:pStyle w:val="P68B1DB1-ListParagraph12"/>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Αν μπορούσατε να πείτε στους ανθρώπους που λαμβάνουν αποφάσεις στην Ευρώπη (την ΕΕ) και στην εθνική σας κυβέρνηση/πολιτικούς τι χρειάζονται τα παιδιά και οι έφηβοι για να έχουν μια καλή ζωή - τι θα λέγατε;</w:t>
            </w:r>
          </w:p>
          <w:p w14:paraId="33042543" w14:textId="61ADCDAA">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Γρήγορα:</w:t>
            </w:r>
            <w:r>
              <w:t xml:space="preserve"> Για την ερώτηση αυτή, μπορείτε να χρησιμοποιήσετε την προσέγγιση </w:t>
            </w:r>
            <w:r>
              <w:rPr>
                <w:i/>
              </w:rPr>
              <w:t xml:space="preserve">Solution sword,</w:t>
            </w:r>
            <w:r>
              <w:t xml:space="preserve"> όπως παρουσιάζεται στον οδηγό θεμάτων ομάδων συζήτησης (βλ. ενότητα 4 Σχέδιο δραστηριοτήτων ομαδικής συζήτησης)</w:t>
            </w:r>
          </w:p>
          <w:p w14:paraId="76BD0DD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Καταγραφή και υποβολή εκθέσεων:</w:t>
            </w:r>
          </w:p>
          <w:p w14:paraId="2405C96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Προσφέρετε στα παιδιά μια ποικιλία προσεγγίσεων για την καταγραφή της συζήτησής τους, σύμφωνα με τις προτιμήσεις, τις ικανότητες και τις ανάγκες των παιδιών. Αυτό θα μπορούσε να περιλαμβάνει τη χρήση flip-charts για τη λήψη σημειώσεων, τη χρήση λευκών πινάκων για σχέδιο, λέξεις, απόσπαση ιδεών κ.λπ., σημειώσεις post-it, αυτοκόλλητα, εικόνες δημιουργιών που γίνονται από παιδιά κ.λπ. </w:t>
            </w:r>
          </w:p>
          <w:p w14:paraId="20FCAC12"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Ο διαμεσολαβητής θα πρέπει να καταγράφει όσο το δυνατόν περισσότερο τι λένε, δημιουργούν και μοιράζονται τα παιδιά στη μη λεκτική επικοινωνία. Όλες οι ιδέες θα πρέπει να καταγράφονται ανώνυμα, να αποθηκεύονται με ασφάλεια και να κοινοποιούνται στη γραμματεία της πλατφόρμας, όπως περιγράφεται στην προηγούμενη ενότητα του παρόντος εγγράφου. </w:t>
            </w:r>
          </w:p>
          <w:p w14:paraId="1861FB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Ανακεφαλαίωση</w:t>
            </w:r>
          </w:p>
          <w:p w14:paraId="196B5A04" w14:textId="242C90E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Ευχαριστούμε τα παιδιά για τη συμβολή και τη συζήτησή τους. Ο διαμεσολαβητής θα πρέπει να συνοψίσει τα κύρια σημεία συζήτησης που καλύφθηκαν. Ο διαμεσολαβητής θα πρέπει να ενημερώσει τα παιδιά ποια είναι τα επόμενα βήματα, π.χ. τα ευρήματα θα αναλυθούν και θα αναφερθούν στα παιδιά την άνοιξη του 2026 και η κύρια έκθεση της Ευρωπαϊκής Επιτροπής θα δημοσιευθεί το φθινόπωρο του 2026. </w:t>
            </w:r>
          </w:p>
        </w:tc>
      </w:tr>
      <w:tr w14:paraId="6EDE1116"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pPr>
              <w:spacing w:after="0"/>
              <w:rPr>
                <w:rFonts w:cs="Arial"/>
                <w:b w:val="0"/>
                <w:sz w:val="22"/>
                <w:szCs w:val="22"/>
              </w:rPr>
              <w:pStyle w:val="P68B1DB1-Normal4"/>
            </w:pPr>
            <w:r>
              <w:t>Ανατροφοδότηση</w:t>
            </w:r>
          </w:p>
        </w:tc>
        <w:tc>
          <w:tcPr>
            <w:tcW w:w="1297" w:type="dxa"/>
          </w:tcPr>
          <w:p w14:paraId="75DB4B1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λεπτά </w:t>
            </w:r>
          </w:p>
        </w:tc>
        <w:tc>
          <w:tcPr>
            <w:tcW w:w="10741" w:type="dxa"/>
          </w:tcPr>
          <w:p w14:paraId="78DDC511" w14:textId="0DC3563E">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Ο διαμεσολαβητής θα παράσχει στα παιδιά έντυπο ανατροφοδότησης σε χαρτί / θα το κοινοποιήσει στο διαδίκτυο (π.χ. ως έρευνα μετά τη δραστηριότητα) (βλ. παράρτημα 4 στο πακέτο διαβούλευσης). Αυτό θα συμπληρωθεί στην τοποθεσία, έτσι ώστε να μπορούν να γίνουν τυχόν ερωτήσεις ή διευκρινίσεις. </w:t>
            </w:r>
          </w:p>
        </w:tc>
      </w:tr>
    </w:tbl>
    <w:p w14:paraId="1B56900F" w14:textId="77777777"/>
    <w:p w14:paraId="659A7483" w14:textId="41413C2A">
      <w:pPr>
        <w:pStyle w:val="Heading2"/>
      </w:pPr>
      <w:bookmarkStart w:id="10" w:name="_Toc211259575"/>
      <w:r>
        <w:t xml:space="preserve">Επιλογή 2: «The ECG Game» (δια ζώσης)</w:t>
      </w:r>
      <w:bookmarkEnd w:id="10"/>
      <w:r>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36B1CE1E"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pPr>
              <w:spacing w:after="0"/>
              <w:rPr>
                <w:rFonts w:cs="Arial" w:eastAsia="Calibri"/>
                <w:color w:val="FFFFFF" w:themeColor="background1"/>
                <w:sz w:val="22"/>
                <w:szCs w:val="22"/>
                <w:u w:val="single"/>
              </w:rPr>
              <w:pStyle w:val="P68B1DB1-Normal14"/>
            </w:pPr>
            <w:r>
              <w:t xml:space="preserve">Ημερήσια διάταξη 2: Μορφή ομάδας εστίασης με βάση το «The ECG Game»</w:t>
            </w:r>
          </w:p>
        </w:tc>
      </w:tr>
      <w:tr w14:paraId="55A74B9A"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pPr>
              <w:spacing w:after="0"/>
              <w:rPr>
                <w:rFonts w:cs="Arial" w:eastAsia="Calibri"/>
                <w:color w:val="FFFFFF" w:themeColor="background1"/>
                <w:sz w:val="22"/>
                <w:szCs w:val="22"/>
                <w:u w:val="single"/>
              </w:rPr>
              <w:pStyle w:val="P68B1DB1-Normal21"/>
            </w:pPr>
            <w:r>
              <w:rPr>
                <w:rFonts w:cs="Arial" w:eastAsia="Calibri"/>
              </w:rPr>
              <w:t xml:space="preserve">Σημείωση: Ο διαμεσολαβητής πρέπει να εκτυπώνει εκ των προτέρων τις κάρτες για το «Παιχνίδι ΗΚΓ»</w:t>
            </w:r>
            <w:r>
              <w:rPr>
                <w:rFonts w:cs="Arial"/>
                <w:u w:val="single"/>
              </w:rPr>
              <w:footnoteReference w:id="2"/>
            </w:r>
          </w:p>
        </w:tc>
      </w:tr>
      <w:tr w14:paraId="6BB25F0F"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pPr>
              <w:spacing w:after="0" w:line="220" w:lineRule="atLeast"/>
              <w:ind w:left="57" w:right="57"/>
              <w:rPr>
                <w:rFonts w:cs="Arial" w:eastAsia="Calibri"/>
                <w:b w:val="0"/>
                <w:color w:val="FFFFFF" w:themeColor="background1"/>
                <w:sz w:val="22"/>
                <w:szCs w:val="22"/>
              </w:rPr>
              <w:pStyle w:val="P68B1DB1-Normal15"/>
            </w:pPr>
            <w:r>
              <w:t xml:space="preserve">Σημείο ημερήσιας διάταξης</w:t>
            </w:r>
          </w:p>
        </w:tc>
        <w:tc>
          <w:tcPr>
            <w:tcW w:w="1297" w:type="dxa"/>
            <w:shd w:val="clear" w:color="auto" w:fill="00538B"/>
          </w:tcPr>
          <w:p w14:paraId="69A777D1"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Κατανεμημένος χρόνος</w:t>
            </w:r>
          </w:p>
        </w:tc>
        <w:tc>
          <w:tcPr>
            <w:tcW w:w="10741" w:type="dxa"/>
            <w:shd w:val="clear" w:color="auto" w:fill="00538B"/>
          </w:tcPr>
          <w:p w14:paraId="58AC7932"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Παράδειγμα μορφής και ερωτήσεις</w:t>
            </w:r>
          </w:p>
        </w:tc>
      </w:tr>
      <w:tr w14:paraId="65DD94B8"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pPr>
              <w:spacing w:after="0"/>
              <w:rPr>
                <w:rFonts w:cs="Arial"/>
                <w:sz w:val="22"/>
                <w:szCs w:val="22"/>
              </w:rPr>
              <w:pStyle w:val="P68B1DB1-Normal4"/>
            </w:pPr>
            <w:r>
              <w:t xml:space="preserve">Εισαγωγή στην ομαδική συζήτηση</w:t>
            </w:r>
          </w:p>
        </w:tc>
        <w:tc>
          <w:tcPr>
            <w:tcW w:w="1297" w:type="dxa"/>
          </w:tcPr>
          <w:p w14:paraId="50B56F6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λεπτά</w:t>
            </w:r>
          </w:p>
        </w:tc>
        <w:tc>
          <w:tcPr>
            <w:tcW w:w="10741" w:type="dxa"/>
          </w:tcPr>
          <w:p w14:paraId="11F222DB" w14:textId="1CD018D8">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Ο διαμεσολαβητής συστήνεται στην πλατφόρμα της ΕΕ για τη συμμετοχή των παιδιών (εάν είναι απαραίτητο) και περιγράφει το θέμα, τους στόχους και την περιγραφή της δραστηριότητας διαβούλευσης.</w:t>
            </w:r>
          </w:p>
          <w:p w14:paraId="112FE94D" w14:textId="200CCD46">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Η Ευρωπαϊκή Ένωση (ΕΕ για συντομία) επιθυμεί να ακούσει από παιδιά και εφήβους για τη φτώχεια, τη δικαιοσύνη, την ένταξη και τη διαθεσιμότητα στήριξης και βοήθειας για όσους τη χρειάζονται. Τα παιδιά και οι νέοι μπορούν να μοιραστούν τις ιδέες τους συμμετέχοντας σε διαδικτυακή έρευνα, ομαδικές συζητήσεις και συνεντεύξεις.</w:t>
            </w:r>
          </w:p>
          <w:p w14:paraId="63AD3954" w14:textId="77777777">
            <w:pPr>
              <w:pStyle w:val="P68B1DB1-ListParagraph3"/>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t xml:space="preserve">Σήμερα, στην ΕΕ, περίπου 1 στα 4 παιδιά μεγαλώνουν αντιμέτωπα με τον κίνδυνο της φτώχειας ή του κοινωνικού αποκλεισμού. Αυτό σημαίνει ότι τα παιδιά μπορεί να πηγαίνουν στο σχολείο πεινασμένα, να ζουν σε σπίτια χωρίς θέρμανση, να μην μπορούν να συμμετάσχουν στις δραστηριότητες που κάνουν οι συνομήλικοί τους και να αισθάνονται άγχος για το μέλλον, καθώς μπορεί να μην έχουν τις ίδιες ευκαιρίες με τους φίλους τους.</w:t>
            </w:r>
          </w:p>
          <w:p w14:paraId="7615FC39" w14:textId="5954CF8B">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Τι:</w:t>
            </w:r>
            <w:r>
              <w:t xml:space="preserve"> Το θέμα της παρούσας διαβούλευσης είναι η ευρωπαϊκή εγγύηση για τα παιδιά. Η ΕΕ έχει συντάξει ένα έγγραφο (που ονομάζεται Ευρωπαϊκή Εγγύηση για τα Παιδιά) το οποίο αναφέρει ότι όλες οι χώρες της ΕΕ πρέπει να καταρτίσουν ένα σχέδιο για να διασφαλίσουν ότι, εάν οι οικογένειες δεν έχουν αρκετά χρήματα ή τα παιδιά και οι έφηβοι ζουν σε δύσκολες καταστάσεις σε ολόκληρη την ΕΕ, θα λάβουν τη βοήθεια που χρειάζονται. Αυτό περιλαμβάνει:</w:t>
            </w:r>
          </w:p>
          <w:p w14:paraId="4479FAF6" w14:textId="77777777">
            <w:pPr>
              <w:pStyle w:val="P68B1DB1-ListParagraph3"/>
              <w:numPr>
                <w:ilvl w:val="0"/>
                <w:numId w:val="84"/>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Ελεύθερη πρόσβαση σε:</w:t>
            </w:r>
          </w:p>
          <w:p w14:paraId="169D8AB5"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Εκπαίδευση (όπως σχολικά βιβλία, σχολικό υλικό και εξοπλισμός πληροφορικής)</w:t>
            </w:r>
          </w:p>
          <w:p w14:paraId="34DF0557"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Σχολικές δραστηριότητες (όπως εκδρομές, αθλητικές ή πολιτιστικές δραστηριότητες στο σχολείο)</w:t>
            </w:r>
          </w:p>
          <w:p w14:paraId="6ADCAE4C"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Content/>
            </w:sdt>
            <w:sdt>
              <w:sdtPr>
                <w:rPr>
                  <w:rFonts w:cs="Arial"/>
                </w:rPr>
                <w:tag w:val="goog_rdk_14"/>
                <w:id w:val="643780813"/>
              </w:sdtPr>
              <w:sdtContent/>
            </w:sdt>
            <w:r>
              <w:rPr>
                <w:rFonts w:cs="Arial"/>
              </w:rPr>
              <w:t xml:space="preserve">Υγειονομική περίθαλψη </w:t>
            </w:r>
          </w:p>
          <w:p w14:paraId="2F1795B1"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Ένα σχολικό γεύμα την ημέρα</w:t>
            </w:r>
          </w:p>
          <w:p w14:paraId="36D67959" w14:textId="77777777">
            <w:pPr>
              <w:pStyle w:val="P68B1DB1-ListParagraph3"/>
              <w:numPr>
                <w:ilvl w:val="0"/>
                <w:numId w:val="86"/>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Και εύκολη και όχι δαπανηρή πρόσβαση σε:</w:t>
            </w:r>
          </w:p>
          <w:p w14:paraId="5CFA2133"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Υγιεινά τρόφιμα</w:t>
            </w:r>
          </w:p>
          <w:p w14:paraId="02D88184"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Αρκετά καλή στέγαση (Ένα άνετο και ασφαλές σπίτι)</w:t>
            </w:r>
          </w:p>
          <w:p w14:paraId="33B46377" w14:textId="70C7E06A">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b/>
              </w:rPr>
              <w:t>Πώς:</w:t>
            </w:r>
            <w:r>
              <w:rPr>
                <w:rFonts w:cs="Arial"/>
              </w:rPr>
              <w:t xml:space="preserve"> </w:t>
            </w:r>
            <w:r>
              <w:t xml:space="preserve">Θέλουμε να ακούσουμε πώς είναι η ζωή για τα παιδιά και τους εφήβους στην κοινότητά σας, ιδίως για όσους δεν έχουν πάντα τα πράγματα που χρειάζονται, και τι θα μπορούσε να κάνει η ΕΕ για να βελτιώσει τα πράγματα για αυτούς.</w:t>
            </w:r>
          </w:p>
          <w:p w14:paraId="7BDF694C" w14:textId="77777777">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rFonts w:cs="Arial"/>
                <w:b/>
              </w:rPr>
              <w:t>Γιατί:</w:t>
            </w:r>
            <w:r>
              <w:rPr>
                <w:rFonts w:cs="Arial"/>
              </w:rPr>
              <w:t xml:space="preserve"> </w:t>
            </w:r>
            <w:r>
              <w:t xml:space="preserve"> Οι απαντήσεις σας θα σας βοηθήσουν να ελέγξετε αν τα σχέδια των χωρών της ΕΕ λειτουργούν και να βεβαιωθείτε ότι οι απόψεις σας περιλαμβάνονται όταν η ΕΕ λαμβάνει αποφάσεις. </w:t>
            </w:r>
          </w:p>
          <w:p w14:paraId="29B4DC11" w14:textId="2EFF747F">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b/>
              </w:rPr>
              <w:t xml:space="preserve">Τι ακολουθεί:</w:t>
            </w:r>
            <w:r>
              <w:t xml:space="preserve">  Θα χρησιμοποιήσουμε τις απαντήσεις σας για να συντάξουμε έκθεση την οποία θα διαβιβάσουμε στην Ευρωπαϊκή Επιτροπή. Αυτή η έκθεση θα τους βοηθήσει να κατανοήσουν τι λειτουργεί και τι πρέπει να αλλάξει, έτσι ώστε όλα τα παιδιά να μπορούν να μεγαλώσουν υγιή, ασφαλή και συμπεριλαμβανόμενα.</w:t>
            </w:r>
          </w:p>
          <w:p w14:paraId="208D4004" w14:textId="7E74AFDD">
            <w:pPr>
              <w:cnfStyle w:val="000000100000" w:firstRow="0" w:lastRow="0" w:firstColumn="0" w:lastColumn="0" w:oddVBand="0" w:evenVBand="0" w:oddHBand="1" w:evenHBand="0" w:firstRowFirstColumn="0" w:firstRowLastColumn="0" w:lastRowFirstColumn="0" w:lastRowLastColumn="0"/>
              <w:rPr>
                <w:sz w:val="22"/>
                <w:szCs w:val="22"/>
              </w:rPr>
              <w:pStyle w:val="P68B1DB1-Normal4"/>
            </w:pPr>
            <w:r>
              <w:t xml:space="preserve">Ο διαμεσολαβητής υπενθυμίζει στους συμμετέχοντες την εμπιστευτικότητα και την ανωνυμία αυτής της συζήτησης, εξηγώντας ότι αυτό που μοιράζονται τα παιδιά θα παραμείνει ιδιωτικό και ότι αυτό που λένε τα παιδιά θα κάνει τη διαφορά.</w:t>
            </w:r>
          </w:p>
        </w:tc>
      </w:tr>
      <w:tr w14:paraId="03FFA8EC"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pPr>
              <w:spacing w:after="0"/>
              <w:rPr>
                <w:rFonts w:cs="Arial"/>
                <w:sz w:val="22"/>
                <w:szCs w:val="22"/>
              </w:rPr>
              <w:pStyle w:val="P68B1DB1-Normal4"/>
            </w:pPr>
            <w:r>
              <w:t>Παγοθραυστικά</w:t>
            </w:r>
          </w:p>
        </w:tc>
        <w:tc>
          <w:tcPr>
            <w:tcW w:w="1297" w:type="dxa"/>
          </w:tcPr>
          <w:p w14:paraId="7A00EE5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λεπτά</w:t>
            </w:r>
          </w:p>
        </w:tc>
        <w:tc>
          <w:tcPr>
            <w:tcW w:w="10741" w:type="dxa"/>
          </w:tcPr>
          <w:p w14:paraId="10C5815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Επιλέξτε σχετικές δραστηριότητες / παγοθραυστικά από τα παραδείγματα που παρέχονται ανωτέρω. </w:t>
            </w:r>
          </w:p>
        </w:tc>
      </w:tr>
      <w:tr w14:paraId="50BA7A37"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pPr>
              <w:spacing w:after="0"/>
              <w:rPr>
                <w:rFonts w:cs="Arial"/>
                <w:sz w:val="22"/>
                <w:szCs w:val="22"/>
              </w:rPr>
              <w:pStyle w:val="P68B1DB1-Normal4"/>
            </w:pPr>
            <w:r>
              <w:t xml:space="preserve">Προθέρμανση της συζήτησης</w:t>
            </w:r>
          </w:p>
          <w:p w14:paraId="5766EEB6" w14:textId="77777777">
            <w:pPr>
              <w:spacing w:after="0"/>
              <w:rPr>
                <w:rFonts w:cs="Arial"/>
                <w:sz w:val="22"/>
                <w:szCs w:val="22"/>
              </w:rPr>
            </w:pPr>
          </w:p>
          <w:p w14:paraId="22E0AE2A" w14:textId="77777777">
            <w:pPr>
              <w:spacing w:after="0"/>
              <w:rPr>
                <w:rFonts w:cs="Arial"/>
                <w:sz w:val="22"/>
                <w:szCs w:val="22"/>
              </w:rPr>
              <w:pStyle w:val="P68B1DB1-Normal4"/>
            </w:pPr>
            <w:r>
              <w:t xml:space="preserve">Σύναψη ομαδικής σύμβασης εργασίας</w:t>
            </w:r>
          </w:p>
        </w:tc>
        <w:tc>
          <w:tcPr>
            <w:tcW w:w="1297" w:type="dxa"/>
          </w:tcPr>
          <w:p w14:paraId="208636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λεπτά</w:t>
            </w:r>
          </w:p>
        </w:tc>
        <w:tc>
          <w:tcPr>
            <w:tcW w:w="10741" w:type="dxa"/>
          </w:tcPr>
          <w:p w14:paraId="57F53E38" w14:textId="77777777">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Ο διαμεσολαβητής μπορεί να επιθυμεί να καταρτίσει συμφωνία ομαδικής εργασίας κατά την έναρξη της ομαδικής συζήτησης. Αυτό μπορεί να περιλαμβάνει ομαδική συζήτηση και μπορείτε να γράψετε ιδέες σε ένα flipchart. Η συμφωνία αυτή θα πρέπει να εμφανίζεται κατά τη διάρκεια των συζητήσεων της ομάδας, ως υπενθύμιση προς την ομάδα. Η ανάπτυξη αυτού μαζί με τα παιδιά θα τα βοηθήσει να καθορίσουν τα όρια του τι θα συμβεί κατά τη διάρκεια της ομάδας και θα δώσει στα παιδιά / νέους την ευκαιρία να συμμετάσχουν στον καθορισμό του τόνου. Ο διαμεσολαβητής μπορεί να συζητήσει τις προτάσεις των παιδιών, να τις προσθέσει ή να θέσει ερωτήσεις που επιτρέπουν στα παιδιά να βρουν άλλα σημαντικά σημεία και, στη συνέχεια, να καλύψει τυχόν κενά. </w:t>
            </w:r>
          </w:p>
          <w:p w14:paraId="7660BF4F"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Βεβαιωθείτε ότι γνωρίζουν ότι είναι εντάξει να έχουν διαφορετικές απόψεις, αλλά ότι κατά τη συζήτησή τους πρέπει να σέβονται ο ένας τις απόψεις του άλλου. </w:t>
            </w:r>
          </w:p>
          <w:p w14:paraId="7898392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Ενθαρρύνετε όλα τα μέλη της ομάδας να συνεισφέρουν. Ενθαρρύνετέ τους να φροντίζουν ώστε οι ομιλητές να παίρνουν τη σειρά τους και να μην μιλούν για κάποιον άλλο. </w:t>
            </w:r>
          </w:p>
          <w:p w14:paraId="02D565F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Επαναλάβετε ότι είναι εντάξει να μείνετε σιωπηλοί και δεν χρειάζεται να απαντήσετε σε ερωτήσεις εάν το επιθυμείτε. </w:t>
            </w:r>
          </w:p>
          <w:p w14:paraId="4FB54B49" w14:textId="29737E92">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Πείτε τους να σκεφτούν πριν μοιραστούν προσωπικές ιστορίες. Θυμηθείτε ότι η εμπιστευτικότητα δεν μπορεί να διασφαλιστεί σε μια κατάσταση ομάδας. </w:t>
            </w:r>
          </w:p>
          <w:p w14:paraId="7915FCD8"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Αυτό που συζητείται στην ομάδα δεν πρέπει να συζητείται με κανέναν εκτός αυτής. </w:t>
            </w:r>
          </w:p>
          <w:p w14:paraId="5B91ECB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Θα συζητήσουμε, θα επικρίνουμε και θα αμφισβητήσουμε τις ιδέες, όχι τα άτομα. </w:t>
            </w:r>
          </w:p>
          <w:p w14:paraId="083236D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Θα πρέπει να προσπαθήσουν να μην χρησιμοποιούν τα πραγματικά ονόματα των ανθρώπων εάν δίνουν ένα παράδειγμα — θα μπορούσαν να δημιουργήσουν ένα όνομα. </w:t>
            </w:r>
          </w:p>
          <w:p w14:paraId="096DB4B7"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eastAsia="Calibri"/>
                <w:color w:val="000000"/>
                <w:sz w:val="22"/>
                <w:szCs w:val="22"/>
              </w:rPr>
              <w:pStyle w:val="P68B1DB1-Normal17"/>
            </w:pPr>
            <w:r>
              <w:t xml:space="preserve">Υπενθυμίστε στους πολίτες ότι οι ιδέες τους θα χρησιμοποιηθούν για μια έκθεση, αλλά το όνομα κανενός δεν θα χρησιμοποιηθεί σε αυτό.</w:t>
            </w:r>
          </w:p>
        </w:tc>
      </w:tr>
      <w:tr w14:paraId="5DDFBEAA"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pPr>
              <w:spacing w:after="0"/>
              <w:rPr>
                <w:rFonts w:cs="Arial"/>
                <w:b w:val="0"/>
                <w:bCs w:val="0"/>
                <w:sz w:val="22"/>
                <w:szCs w:val="22"/>
              </w:rPr>
              <w:pStyle w:val="P68B1DB1-Normal4"/>
            </w:pPr>
            <w:r>
              <w:t xml:space="preserve">Συζήτηση 1: </w:t>
            </w:r>
          </w:p>
          <w:p w14:paraId="28BB4374" w14:textId="77777777">
            <w:pPr>
              <w:rPr>
                <w:rFonts w:cs="Arial"/>
                <w:sz w:val="22"/>
                <w:szCs w:val="22"/>
              </w:rPr>
              <w:pStyle w:val="P68B1DB1-Normal4"/>
            </w:pPr>
            <w:r>
              <w:t xml:space="preserve">Παιχνίδι Μέρος 1. Εξερευνήστε:</w:t>
            </w:r>
          </w:p>
          <w:p w14:paraId="33177D07" w14:textId="77777777">
            <w:pPr>
              <w:rPr>
                <w:rFonts w:cs="Arial"/>
                <w:b w:val="0"/>
                <w:bCs w:val="0"/>
                <w:sz w:val="22"/>
                <w:szCs w:val="22"/>
              </w:rPr>
              <w:pStyle w:val="P68B1DB1-Normal4"/>
            </w:pPr>
            <w:r>
              <w:t xml:space="preserve">Εκπαίδευση και σχολικές δραστηριότητες </w:t>
            </w:r>
          </w:p>
          <w:p w14:paraId="27243EC0" w14:textId="77777777">
            <w:pPr>
              <w:rPr>
                <w:rFonts w:cs="Arial"/>
                <w:b w:val="0"/>
                <w:bCs w:val="0"/>
                <w:sz w:val="22"/>
                <w:szCs w:val="22"/>
              </w:rPr>
              <w:pStyle w:val="P68B1DB1-Normal4"/>
            </w:pPr>
            <w:r>
              <w:t xml:space="preserve">Νιώθοντας υγιής και καλά</w:t>
            </w:r>
          </w:p>
          <w:p w14:paraId="348810FC" w14:textId="77777777">
            <w:pPr>
              <w:rPr>
                <w:rFonts w:cs="Arial"/>
                <w:sz w:val="22"/>
                <w:szCs w:val="22"/>
              </w:rPr>
              <w:pStyle w:val="P68B1DB1-Normal4"/>
            </w:pPr>
            <w:r>
              <w:t xml:space="preserve">Επαρκή σπίτια</w:t>
            </w:r>
          </w:p>
          <w:p w14:paraId="63006717" w14:textId="77777777">
            <w:pPr>
              <w:rPr>
                <w:rFonts w:cs="Arial"/>
                <w:b w:val="0"/>
                <w:bCs w:val="0"/>
                <w:sz w:val="22"/>
                <w:szCs w:val="22"/>
              </w:rPr>
              <w:pStyle w:val="P68B1DB1-Normal4"/>
            </w:pPr>
            <w:r>
              <w:t xml:space="preserve">Υγιεινά τρόφιμα κάθε μέρα, στο σχολείο και στο σπίτι;</w:t>
            </w:r>
          </w:p>
          <w:p w14:paraId="217FCB81" w14:textId="2AA1FB86">
            <w:pPr>
              <w:rPr>
                <w:rFonts w:cs="Arial"/>
                <w:sz w:val="22"/>
                <w:szCs w:val="22"/>
              </w:rPr>
              <w:pStyle w:val="P68B1DB1-Normal4"/>
            </w:pPr>
            <w:r>
              <w:t xml:space="preserve">Οριζόντιο θέμα με έμφαση στις ευάλωτες και περιθωριοποιημένες ομάδες</w:t>
            </w:r>
          </w:p>
          <w:p w14:paraId="3EAEC7CA" w14:textId="77777777">
            <w:pPr>
              <w:rPr>
                <w:rFonts w:cs="Arial"/>
                <w:sz w:val="22"/>
                <w:szCs w:val="22"/>
              </w:rPr>
            </w:pPr>
          </w:p>
        </w:tc>
        <w:tc>
          <w:tcPr>
            <w:tcW w:w="1297" w:type="dxa"/>
          </w:tcPr>
          <w:p w14:paraId="5233658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15-20 λεπτά </w:t>
            </w:r>
          </w:p>
        </w:tc>
        <w:tc>
          <w:tcPr>
            <w:tcW w:w="10741" w:type="dxa"/>
          </w:tcPr>
          <w:p w14:paraId="18C9C687" w14:textId="0CBC6DDF">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18"/>
            </w:pPr>
            <w:r>
              <w:t xml:space="preserve">Κατάσταση της ευρωπαϊκής εγγύησης για τα παιδιά σύμφωνα με τα παιδιά και τους νέους, που διερευνήθηκε μέσω του «παιχνιδιού ΗΚΓ» </w:t>
            </w:r>
          </w:p>
          <w:p w14:paraId="0FD1F98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Στόχος:</w:t>
            </w:r>
            <w:r>
              <w:t xml:space="preserve"> (1) Κατανόηση των προοπτικών των παιδιών όσον αφορά το επίπεδο πρόσβασης στις δεσμεύσεις της ευρωπαϊκής εγγύησης για τα παιδιά. (2) Πώς θα μπορούσε να βελτιωθεί η πρόσβαση στις δεσμεύσεις της ευρωπαϊκής εγγύησης για τα παιδιά. </w:t>
            </w:r>
          </w:p>
          <w:p w14:paraId="055E19F1" w14:textId="1C50EAD2">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rPr>
              <w:t>Πόροι:</w:t>
            </w:r>
            <w:r>
              <w:rPr>
                <w:rFonts w:cs="Arial"/>
              </w:rPr>
              <w:t xml:space="preserve"> </w:t>
            </w:r>
            <w:r>
              <w:rPr>
                <w:rFonts w:cs="Arial"/>
                <w:u w:val="single"/>
              </w:rPr>
              <w:t xml:space="preserve">Κάρτες «The ECG Game»,</w:t>
            </w:r>
            <w:r>
              <w:rPr>
                <w:rStyle w:val="FootnoteReference"/>
                <w:rFonts w:cs="Arial"/>
                <w:u w:val="single"/>
              </w:rPr>
              <w:footnoteReference w:id="3"/>
            </w:r>
            <w:r>
              <w:rPr>
                <w:rFonts w:cs="Arial"/>
                <w:u w:val="single"/>
              </w:rPr>
              <w:t>flipchart,</w:t>
            </w:r>
            <w:r>
              <w:rPr>
                <w:rFonts w:cs="Arial"/>
              </w:rPr>
              <w:t xml:space="preserve"> στυλό/δείκτες, σημειώσεις post-it, εικόνες/γραφικά όλων των τόπων και των προσώπων που αναφέρονται κατωτέρω, τούβλα Lego ή άλλα δημιουργικά παιχνίδια. Όταν προγραμματίζονται ομαδικές συζητήσεις, ο συντονιστής πρέπει να διασφαλίζει ότι η αίθουσα παρέχει ευελιξία για την αναδιάταξη των καρεκλών κ.λπ. Κατά τον σχεδιασμό της διαδικτυακής συζήτησης, ο συντονιστής πρέπει να προετοιμάζει τον πίνακα. </w:t>
            </w:r>
          </w:p>
          <w:p w14:paraId="0615F5FD" w14:textId="77777777">
            <w:pPr>
              <w:spacing w:after="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Πιθανές προσεγγίσεις για τη χρήση:</w:t>
            </w:r>
          </w:p>
          <w:p w14:paraId="138AB0AC" w14:textId="16F7005D">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u w:val="single"/>
              </w:rPr>
              <w:t xml:space="preserve">Το </w:t>
            </w:r>
            <w:r>
              <w:rPr>
                <w:b/>
              </w:rPr>
              <w:t>«Παιχνίδι</w:t>
            </w:r>
            <w:r>
              <w:rPr>
                <w:u w:val="single"/>
              </w:rPr>
              <w:t xml:space="preserve">ΗΚΓ» είναι το πλέον κατάλληλο ως δραστηριότητα με φυσική παρουσία. </w:t>
            </w:r>
            <w:r>
              <w:t xml:space="preserve">Τα παιδιά μπορούν να έχουν την ευκαιρία να συμμετάσχουν σε αυτή τη δραστηριότητα ζωγραφίζοντας, χρησιμοποιώντας Lego, κινούμενα γύρω από το δωμάτιο, γράφοντας σε έναν πίνακα κ.λπ. για να ονομάσουν, να δημιουργήσουν ή να φανταστούν μέρη. Οι ειδικές μέθοδοι και τα εργαλεία διευκόλυνσης θα πρέπει να επιλέγονται από κοινού με τα παιδιά με βάση τις προτιμήσεις τους και τη μέθοδο διευκόλυνσης (δια ζώσης). </w:t>
            </w:r>
          </w:p>
          <w:p w14:paraId="4AA86E1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Ανάλογα με το μέγεθος της ομάδας, τις ηλικίες και τις ικανότητες των παιδιών, η δραστηριότητα αυτή μπορεί να διεξαχθεί με διαφορετικές μεθόδους. Ο συντονιστής της ομάδας θα πρέπει να λάβει απόφαση σχετικά με την προσέγγιση που ανταποκρίνεται καλύτερα στις ανάγκες και τις ικανότητες των παιδιών πριν από τη συνεδρίαση και να προετοιμάσει όλους τους υποστηρικτικούς πόρους, ανάλογα με τις ανάγκες. </w:t>
            </w:r>
          </w:p>
          <w:p w14:paraId="3A93ECED" w14:textId="1BD403FB">
            <w:pPr>
              <w:cnfStyle w:val="000000000000" w:firstRow="0" w:lastRow="0" w:firstColumn="0" w:lastColumn="0" w:oddVBand="0" w:evenVBand="0" w:oddHBand="0" w:evenHBand="0" w:firstRowFirstColumn="0" w:firstRowLastColumn="0" w:lastRowFirstColumn="0" w:lastRowLastColumn="0"/>
              <w:rPr>
                <w:rFonts w:ascii="Aptos" w:hAnsi="Aptos"/>
                <w:b/>
                <w:bCs/>
                <w:color w:val="auto"/>
                <w:sz w:val="22"/>
                <w:szCs w:val="22"/>
                <w:u w:val="single"/>
              </w:rPr>
              <w:pStyle w:val="P68B1DB1-Normal22"/>
            </w:pPr>
            <w:r>
              <w:t xml:space="preserve">Πώς παίζεται το «The ECG Game»: </w:t>
            </w:r>
          </w:p>
          <w:p w14:paraId="57F51D02"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Ο διευκολυντής ενηλίκων χωρίζει τα παιδιά σε 5 ομάδες, μία ομάδα ανά περιοχή ΗΚΓ. Εάν υπάρχουν μόνο 5 παίκτες, ορίστε ένα παιδί ανά περιοχή ΗΚΓ. Εάν υπάρχουν λιγότερα από 5 παιδιά, ορίστε σε κάθε παιδί περισσότερες από μία περιοχές ΗΚΓ. </w:t>
            </w:r>
          </w:p>
          <w:p w14:paraId="7166B88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Ανακατέψτε όλες τις κάρτες, συμπεριλαμβανομένων των καρτών χρημάτων της ΕΕ. Κάθε ομάδα/παιδί λαμβάνει 4 κάρτες, και οι υπόλοιπες κάρτες τοποθετούνται σε ένα σωρό, μπρούμυτα. </w:t>
            </w:r>
          </w:p>
          <w:p w14:paraId="0CC30FD5"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Με τη σειρά του, εάν μια ομάδα/παιδί έχει μια αντίστοιχη κάρτα για την περιοχή του ΗΚΓ, την τοποθετεί δίπλα στην κάρτα ΗΚΓ. Η ομάδα εξετάζει κατά πόσον πληρούται ή όχι το δικαίωμα που αντιπροσωπεύει η κάρτα (π.χ. στην τοπική τους κοινότητα, στη χώρα τους). Ο διευκολυντής ενηλίκων σημειώνει τα σχόλια και τα σχόλια. </w:t>
            </w:r>
          </w:p>
          <w:p w14:paraId="324315C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Εάν μια ομάδα / παιδί δεν έχει καθόλου (περισσότερες) κάρτες που ταιριάζουν για την περιοχή ΗΚΓ τους, μπορούν να επιστρέψουν ένα φύλλο στο κάτω μέρος του σωρού και να πάρουν ένα φύλλο από την κορυφή του σωρού. </w:t>
            </w:r>
          </w:p>
          <w:p w14:paraId="52A6498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Εάν η ομάδα/το παιδί τραβήξει την κάρτα της ΕΕ, μπορεί είτε να παραλάβει δύο επιπλέον κάρτες είτε να ανταλλάξει δύο κάρτες από το σωρό. </w:t>
            </w:r>
          </w:p>
          <w:p w14:paraId="505EC323"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Το παιχνίδι συνεχίζεται μέχρι όλες οι κάρτες να μετακινηθούν στις περιοχές 5 ΗΚΓ. </w:t>
            </w:r>
          </w:p>
          <w:p w14:paraId="5E70F76B" w14:textId="7AA710C5">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Η νικήτρια ομάδα / παιδί είναι η πρώτη που συλλέγει ένα πλήρες σύνολο 5 καρτών ΗΚΓ για την περιοχή ΗΚΓ. </w:t>
            </w:r>
          </w:p>
          <w:p w14:paraId="2ED0BEA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Ο διαμεσολαβητής ενηλίκων ενθαρρύνει τα παιδιά να συζητήσουν σε ποιες προτεραιότητες της ECG θα πρέπει να επικεντρωθεί η ΕΕ και πού θα πρέπει να διατεθούν τα χρήματα της ΕΕ. </w:t>
            </w:r>
          </w:p>
          <w:p w14:paraId="192FE7E3"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14:paraId="03EFE765"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pPr>
              <w:spacing w:after="0"/>
              <w:rPr>
                <w:rFonts w:cs="Arial"/>
                <w:sz w:val="22"/>
                <w:szCs w:val="22"/>
              </w:rPr>
              <w:pStyle w:val="P68B1DB1-Normal4"/>
            </w:pPr>
            <w:r>
              <w:t xml:space="preserve">Διάλειμμα/ενεργοποιητής </w:t>
            </w:r>
          </w:p>
        </w:tc>
        <w:tc>
          <w:tcPr>
            <w:tcW w:w="1297" w:type="dxa"/>
            <w:shd w:val="clear" w:color="auto" w:fill="auto"/>
          </w:tcPr>
          <w:p w14:paraId="4E4B74A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λεπτά</w:t>
            </w:r>
          </w:p>
        </w:tc>
        <w:tc>
          <w:tcPr>
            <w:tcW w:w="10741" w:type="dxa"/>
            <w:shd w:val="clear" w:color="auto" w:fill="auto"/>
          </w:tcPr>
          <w:p w14:paraId="3FC69D68" w14:textId="77777777">
            <w:pPr>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Απαιτούνται τακτικά διαλείμματα από μια πιο δομημένη συζήτηση. Αυτά θα πρέπει να παρέχουν επαρκή χρόνο για διαλείμματα μπάνιου και χαλαρή συνομιλία. </w:t>
            </w:r>
          </w:p>
          <w:p w14:paraId="419172D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Αυτό θα μπορούσε να περιλαμβάνει παιχνίδια ενεργοποίησης που περιλαμβάνουν όρθια στάση και κίνηση.</w:t>
            </w:r>
          </w:p>
        </w:tc>
      </w:tr>
      <w:tr w14:paraId="34F72E85"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pPr>
              <w:spacing w:after="0"/>
              <w:rPr>
                <w:rFonts w:cs="Arial"/>
                <w:b w:val="0"/>
                <w:bCs w:val="0"/>
                <w:sz w:val="22"/>
                <w:szCs w:val="22"/>
              </w:rPr>
              <w:pStyle w:val="P68B1DB1-Normal4"/>
            </w:pPr>
            <w:r>
              <w:t xml:space="preserve">Συζήτηση 2: </w:t>
            </w:r>
          </w:p>
          <w:p w14:paraId="2559AF18" w14:textId="77777777">
            <w:pPr>
              <w:rPr>
                <w:rFonts w:cs="Arial"/>
                <w:sz w:val="22"/>
                <w:szCs w:val="22"/>
              </w:rPr>
              <w:pStyle w:val="P68B1DB1-Normal4"/>
            </w:pPr>
            <w:r>
              <w:t xml:space="preserve">Παιχνίδι Μέρος 2. Εξερευνήστε:</w:t>
            </w:r>
          </w:p>
          <w:p w14:paraId="7C9EFA17" w14:textId="77777777">
            <w:pPr>
              <w:rPr>
                <w:rFonts w:cs="Arial"/>
                <w:b w:val="0"/>
                <w:bCs w:val="0"/>
                <w:sz w:val="22"/>
                <w:szCs w:val="22"/>
              </w:rPr>
              <w:pStyle w:val="P68B1DB1-Normal4"/>
            </w:pPr>
            <w:r>
              <w:t xml:space="preserve">Εκπαίδευση και σχολικές δραστηριότητες </w:t>
            </w:r>
          </w:p>
          <w:p w14:paraId="79ED4468" w14:textId="77777777">
            <w:pPr>
              <w:rPr>
                <w:rFonts w:cs="Arial"/>
                <w:b w:val="0"/>
                <w:bCs w:val="0"/>
                <w:sz w:val="22"/>
                <w:szCs w:val="22"/>
              </w:rPr>
              <w:pStyle w:val="P68B1DB1-Normal4"/>
            </w:pPr>
            <w:r>
              <w:t xml:space="preserve">Νιώθοντας υγιής και καλά</w:t>
            </w:r>
          </w:p>
          <w:p w14:paraId="1E6633F5" w14:textId="77777777">
            <w:pPr>
              <w:rPr>
                <w:rFonts w:cs="Arial"/>
                <w:sz w:val="22"/>
                <w:szCs w:val="22"/>
              </w:rPr>
              <w:pStyle w:val="P68B1DB1-Normal4"/>
            </w:pPr>
            <w:r>
              <w:t xml:space="preserve">Επαρκή σπίτια</w:t>
            </w:r>
          </w:p>
          <w:p w14:paraId="51E40051" w14:textId="77777777">
            <w:pPr>
              <w:rPr>
                <w:rFonts w:cs="Arial"/>
                <w:b w:val="0"/>
                <w:bCs w:val="0"/>
                <w:sz w:val="22"/>
                <w:szCs w:val="22"/>
              </w:rPr>
              <w:pStyle w:val="P68B1DB1-Normal4"/>
            </w:pPr>
            <w:r>
              <w:t xml:space="preserve">Υγιεινά τρόφιμα κάθε μέρα, στο σχολείο και στο σπίτι;</w:t>
            </w:r>
          </w:p>
          <w:p w14:paraId="32ECF3C0" w14:textId="77777777">
            <w:pPr>
              <w:rPr>
                <w:rFonts w:cs="Arial"/>
                <w:sz w:val="22"/>
                <w:szCs w:val="22"/>
              </w:rPr>
              <w:pStyle w:val="P68B1DB1-Normal4"/>
            </w:pPr>
            <w:r>
              <w:t xml:space="preserve">Οριζόντια: περιθωριοποιημένες ομάδες</w:t>
            </w:r>
          </w:p>
          <w:p w14:paraId="474FDBCD" w14:textId="77777777">
            <w:pPr>
              <w:rPr>
                <w:rFonts w:cs="Arial"/>
                <w:b w:val="0"/>
                <w:sz w:val="22"/>
                <w:szCs w:val="22"/>
              </w:rPr>
            </w:pPr>
          </w:p>
        </w:tc>
        <w:tc>
          <w:tcPr>
            <w:tcW w:w="1297" w:type="dxa"/>
          </w:tcPr>
          <w:p w14:paraId="5DB01326"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20-30 λεπτά</w:t>
            </w:r>
          </w:p>
        </w:tc>
        <w:tc>
          <w:tcPr>
            <w:tcW w:w="10741" w:type="dxa"/>
            <w:vAlign w:val="center"/>
          </w:tcPr>
          <w:p w14:paraId="46DB84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Στόχος: </w:t>
            </w:r>
            <w:r>
              <w:t xml:space="preserve">(1) Κατανόηση των προοπτικών των παιδιών όσον αφορά το επίπεδο πρόσβασης στις δεσμεύσεις της ευρωπαϊκής εγγύησης για τα παιδιά. (2) Πώς θα μπορούσε να βελτιωθεί η πρόσβαση στις δεσμεύσεις της ευρωπαϊκής εγγύησης για τα παιδιά. </w:t>
            </w:r>
          </w:p>
          <w:p w14:paraId="6E6A975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18"/>
            </w:pPr>
            <w:r>
              <w:t xml:space="preserve">Συνεχίστε να παίζετε το «Παιχνίδι ΗΚΓ».</w:t>
            </w:r>
          </w:p>
          <w:p w14:paraId="67C7B058" w14:textId="332BEA5E">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Style w:val="P68B1DB1-Normal4"/>
            </w:pPr>
            <w:r>
              <w:rPr>
                <w:b/>
                <w:u w:val="single"/>
              </w:rPr>
              <w:t xml:space="preserve">Αν το παιχνίδι έχει τελειώσει:</w:t>
            </w:r>
            <w:r>
              <w:t xml:space="preserve"> να ενθαρρύνουν τα παιδιά να κοιτάξουν τις κάρτες και να εξετάσουν και να προτείνουν ιδέες για το τι πρέπει να κάνουν τα σχολεία/οι κυβερνήσεις/η ΕΕ και άλλοι φορείς, ώστε όλα τα παιδιά από την κοινότητά τους και από διαφορετικές ομάδες να μπορούν να πάρουν αυτό που λένε οι κάρτες. </w:t>
            </w:r>
          </w:p>
          <w:p w14:paraId="72C5069E"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Η δραστηριότητα αυτή μπορεί να έχει είτε </w:t>
            </w:r>
            <w:r>
              <w:rPr>
                <w:b/>
              </w:rPr>
              <w:t xml:space="preserve">γενική είτε εστιασμένη προσέγγιση:</w:t>
            </w:r>
            <w:r>
              <w:t xml:space="preserve"> </w:t>
            </w:r>
          </w:p>
          <w:p w14:paraId="0B9BD5C3" w14:textId="1D3B88AC">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Θα μπορούσε να βελτιωθεί μια </w:t>
            </w:r>
            <w:r>
              <w:rPr>
                <w:b/>
              </w:rPr>
              <w:t>γενική</w:t>
            </w:r>
            <w:r>
              <w:t xml:space="preserve"> προσέγγιση, η οποία θα εξετάζει εάν και με ποιον τρόπο τα παιδιά θεωρούν ότι η πρόσβαση στο σχολείο και οι δραστηριότητες που οργανώνονται από το σχολείο θα μπορούσαν να βελτιωθούν.</w:t>
            </w:r>
          </w:p>
          <w:p w14:paraId="74643EC7" w14:textId="273D420B">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Εστίαση σε</w:t>
            </w:r>
            <w:r>
              <w:t xml:space="preserve"> συγκεκριμένες διαδικασίες/χώρους που σχετίζονται με το σχολείο και δραστηριότητες που διοργανώνονται από το σχολείο (π.χ. πώς μπορεί να βελτιωθεί η πρόσβαση σε πρόσθετη στήριξη για τα παιδιά που έχουν ανάγκη / πώς μπορεί να διασφαλιστεί ότι όλα τα παιδιά μπορούν να αθλούνται, να παίζουν και να πηγαίνουν σε σχολικές εκδρομές).</w:t>
            </w:r>
          </w:p>
          <w:p w14:paraId="44C94730"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Ανάλογα με το </w:t>
            </w:r>
            <w:r>
              <w:rPr>
                <w:b/>
              </w:rPr>
              <w:t xml:space="preserve">μέγεθος / τη σύνθεση της ομάδας,</w:t>
            </w:r>
            <w:r>
              <w:t xml:space="preserve"> η δραστηριότητα αυτή μπορεί να πραγματοποιηθεί ως εξής: </w:t>
            </w:r>
          </w:p>
          <w:p w14:paraId="78BCCFAE"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Ολόκληρη </w:t>
            </w:r>
            <w:r>
              <w:rPr>
                <w:b/>
              </w:rPr>
              <w:t xml:space="preserve">η ομαδική</w:t>
            </w:r>
            <w:r>
              <w:t xml:space="preserve"> δραστηριότητα,</w:t>
            </w:r>
          </w:p>
          <w:p w14:paraId="7E783ED8"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Παιδιά που εργάζονται σε </w:t>
            </w:r>
            <w:r>
              <w:rPr>
                <w:b/>
              </w:rPr>
              <w:t xml:space="preserve">μικρότερες ομάδες</w:t>
            </w:r>
            <w:r>
              <w:t xml:space="preserve"> (2-3 παιδιά), εργάζονται μαζί και αναφέρουν σε ολόκληρη την ομάδα. </w:t>
            </w:r>
          </w:p>
          <w:p w14:paraId="660FCF64"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Η</w:t>
            </w:r>
            <w:r>
              <w:rPr>
                <w:i/>
              </w:rPr>
              <w:t xml:space="preserve"> δραστηριότητα </w:t>
            </w:r>
            <w:r>
              <w:rPr>
                <w:i/>
              </w:rPr>
              <w:t xml:space="preserve">«Ξίφος Λύσης», «Γραμμή Συζήτησης» </w:t>
            </w:r>
            <w:r>
              <w:rPr>
                <w:i/>
              </w:rPr>
              <w:t xml:space="preserve">και «Προτεραιοποίηση»</w:t>
            </w:r>
            <w:r>
              <w:t xml:space="preserve"> θα μπορούσαν να είναι ιδιαίτερα χρήσιμες δραστηριότητες για τη συζήτηση αυτή. </w:t>
            </w:r>
          </w:p>
          <w:p w14:paraId="565B7AD8"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bCs/>
                <w:sz w:val="22"/>
                <w:szCs w:val="22"/>
                <w:u w:val="single"/>
              </w:rPr>
              <w:pStyle w:val="P68B1DB1-Normal18"/>
            </w:pPr>
            <w:r>
              <w:t xml:space="preserve">Εντολές: </w:t>
            </w:r>
          </w:p>
          <w:p w14:paraId="0CAC9688" w14:textId="2F8EE918">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Είδος στήριξης για την πρόσβαση στο σχολείο και δραστηριότητες που διοργανώνονται από το σχολείο </w:t>
            </w:r>
          </w:p>
          <w:p w14:paraId="2F3DB87E"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Δώστε στα παιδιά και τους εφήβους τα πράγματα που χρειάζονται για το σχολείο και τις δραστηριότητες που διοργανώνονται από τα σχολεία δωρεάν (όπως σχολικά βιβλία, σχολικά είδη, εργαλεία πληροφορικής, βοήθεια στις μεταφορές)</w:t>
            </w:r>
          </w:p>
          <w:p w14:paraId="6DDB85C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Κάντε τις δραστηριότητες που διοργανώνονται από το σχολείο δωρεάν ή φθηνότερες για τις οικογένειες </w:t>
            </w:r>
          </w:p>
          <w:p w14:paraId="19A6F7A3"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Βεβαιωθείτε ότι τα σχολεία βοηθούν τα παιδιά που βρίσκουν σκληρή σχολική εργασία, όπως να τους δίνουν επιπλέον χρόνο ή βοήθεια από έναν δάσκαλο.</w:t>
            </w:r>
          </w:p>
          <w:p w14:paraId="3576D672"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Δώστε περισσότερες ευκαιρίες να παίξετε και να κάνετε σωματικές δραστηριότητες στο σχολείο </w:t>
            </w:r>
          </w:p>
          <w:p w14:paraId="2B0DB007"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Συμμετοχή παιδιών και εφήβων στο σχεδιασμό και τη λήψη αποφάσεων σχετικά με το σχολείο και τις σχολικές δραστηριότητες</w:t>
            </w:r>
          </w:p>
          <w:p w14:paraId="4726C38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Ρωτήστε τα παιδιά και τους εφήβους ποιες δραστηριότητες θέλουν στο σχολείο ή σε δραστηριότητες που διοργανώνονται από τα σχολεία; </w:t>
            </w:r>
          </w:p>
          <w:p w14:paraId="3526DFDD"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Διευκόλυνση των παιδιών και των εφήβων να κατανοήσουν ποιες δραστηριότητες είναι διαθέσιμες και πώς να συμμετάσχουν σε αυτές</w:t>
            </w:r>
          </w:p>
          <w:p w14:paraId="2F66FD6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Κάντε τα παιδιά και τους εφήβους να αισθάνονται ασφαλή και ευπρόσδεκτα στο σχολείο και στις δραστηριότητες που διοργανώνονται από τα σχολεία (για παράδειγμα, δεν υπάρχει εκφοβισμός, τα αγόρια και τα κορίτσια αντιμετωπίζονται με τον ίδιο τρόπο)</w:t>
            </w:r>
          </w:p>
          <w:p w14:paraId="2AABD46F"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Είδος υποστήριξης για την απόκτηση υγειονομικής περίθαλψης όταν τα παιδιά και οι έφηβοι το χρειάζονται για να αισθάνονται υγιείς και καλά</w:t>
            </w:r>
          </w:p>
          <w:p w14:paraId="3320293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Βοηθήστε τα παιδιά να καταλάβουν πώς να παραμείνουν υγιή (υγιείς δραστηριότητες, καλή διατροφή) </w:t>
            </w:r>
          </w:p>
          <w:p w14:paraId="73D9C5BF"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Βοηθήστε τα παιδιά και τους εφήβους να κατανοήσουν πού να αναζητήσουν βοήθεια (παρέχετε πληροφορίες στο σχολείο, στο σπίτι και στο διαδίκτυο) </w:t>
            </w:r>
          </w:p>
          <w:p w14:paraId="0484150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Βεβαιωθείτε ότι όλα τα παιδιά μπορούν να κάνουν εμβόλια και τακτικούς ελέγχους</w:t>
            </w:r>
          </w:p>
          <w:p w14:paraId="5A27123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Βεβαιωθείτε ότι τα παιδιά και οι έφηβοι μπορούν να δουν έναν γιατρό γρήγορα όταν είναι άρρωστοι ή τραυματισμένοι</w:t>
            </w:r>
          </w:p>
          <w:p w14:paraId="27F1D68A"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Βεβαιωθείτε ότι στα παιδιά και τους εφήβους παρέχονται δωρεάν συμβουλευτικές και ψυχολογικές υπηρεσίες όταν τις χρειάζονται</w:t>
            </w:r>
          </w:p>
          <w:p w14:paraId="03C045D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Διευκόλυνση της πρόσβασης σε κέντρα υγείας (όπως βοήθεια για ταξίδια) και άνοιγμά τους σε περιόδους που λειτουργούν για οικογένειες. </w:t>
            </w:r>
          </w:p>
          <w:p w14:paraId="02437364"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Κάντε τις υπηρεσίες υγείας δωρεάν ή χαμηλού κόστους για οικογένειες που χρειάζονται υποστήριξη (για παράδειγμα, υποστήριξη ψυχικής υγείας, οδοντίατροι, οφθαλμίατροι, φυσιοθεραπευτές, λογοθεραπευτές και γλωσσοθεραπευτές)</w:t>
            </w:r>
          </w:p>
          <w:p w14:paraId="70AE7E9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Δώστε περισσότερες ευκαιρίες για να παίξετε και να κάνετε σωματικές δραστηριότητες</w:t>
            </w:r>
          </w:p>
          <w:p w14:paraId="452932D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Είδος υποστήριξης για να ζήσετε σε αρκετά καλά σπίτια</w:t>
            </w:r>
          </w:p>
          <w:p w14:paraId="7BD4E3B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Βεβαιωθείτε ότι τα παιδιά έχουν το δικό τους χώρο στο σπίτι, όπως ένα κρεβάτι, ένα ήσυχο μέρος για να σπουδάσουν ή ένα δωμάτιο για να παίξουν.</w:t>
            </w:r>
          </w:p>
          <w:p w14:paraId="313087A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Βοηθήστε τις οικογένειες να πληρώσουν για θέρμανση, νερό και ηλεκτρικό ρεύμα</w:t>
            </w:r>
          </w:p>
          <w:p w14:paraId="2DD1A122"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Βοηθήστε τις οικογένειες να παραμείνουν στο ίδιο σπίτι και στην ίδια κοινότητα, ώστε τα παιδιά να μπορούν να συνεχίσουν να πηγαίνουν στο ίδιο σχολείο και να μένουν κοντά στους φίλους τους —εκτός εάν η μετακόμιση θα καθιστούσε τα πράγματα ασφαλέστερα και ασφαλέστερα για αυτά και θα βοηθούσε τα παιδιά να μεγαλώσουν και να απολαύσουν τη ζωή τους καλύτερα </w:t>
            </w:r>
          </w:p>
          <w:p w14:paraId="5E1F726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Διευκόλυνση της κατανόησης από τα παιδιά και τις οικογένειες της διαθέσιμης στεγαστικής στήριξης και του τρόπου απόκτησής της. Για παράδειγμα, τα παιδιά λαμβάνουν υγιεινά γεύματα όταν το σχολείο είναι κλειστό, όπως κατά τη διάρκεια των διακοπών;</w:t>
            </w:r>
          </w:p>
          <w:p w14:paraId="777516E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Να ακούτε περισσότερο τα παιδιά και τους νέους όταν παίρνετε αποφάσεις σχετικά με τα σπίτια</w:t>
            </w:r>
          </w:p>
          <w:p w14:paraId="5B210206" w14:textId="731E0F6B">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Καλύτερη υποστήριξη των εφήβων που εγκαταλείπουν την εναλλακτική φροντίδα για να γίνουν ανεξάρτητοι (όπως καλύτερη παροχή συμβουλών, υποστήριξη στέγασης)</w:t>
            </w:r>
          </w:p>
          <w:p w14:paraId="0EAB22BE" w14:textId="321E4F3D">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Ευκαιρίες για παιδιά και εφήβους να κοινωνικοποιηθούν με τους φίλους τους, π.χ. να πάνε στον κινηματογράφο, σε συναυλία ή να αγοράσουν ρούχα και τηλέφωνα, να έχουν ένα Xbox (και να έχουν και να κάνουν άλλα πράγματα με φίλους που έχουν μεγαλύτερη σημασία για τα παιδιά και τους εφήβους, και τα οποία μπορούν να δημιουργήσουν αποκλεισμό). </w:t>
            </w:r>
          </w:p>
          <w:p w14:paraId="262ADDA4"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Είδος στήριξης για την εξασφάλιση υγιεινών τροφίμων καθημερινά στο σχολείο και στο σπίτι</w:t>
            </w:r>
          </w:p>
          <w:p w14:paraId="2C7205C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Προσφέρετε δωρεάν υγιεινά σνακ στα σχολεία </w:t>
            </w:r>
          </w:p>
          <w:p w14:paraId="2D553C3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Βεβαιωθείτε ότι τα υγιεινά σνακ στα σχολεία είναι φθηνότερα</w:t>
            </w:r>
          </w:p>
          <w:p w14:paraId="39F3493E"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Βεβαιωθείτε ότι τα παιδιά λαμβάνουν υγιεινά τρόφιμα ακόμη και όταν το σχολείο είναι κλειστό, όπως στις διακοπές ή τα Σαββατοκύριακα.</w:t>
            </w:r>
          </w:p>
          <w:p w14:paraId="454DABC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Διδάξτε τα παιδιά για το φαγητό και την υγιεινή διατροφή με διασκεδαστικούς τρόπους</w:t>
            </w:r>
          </w:p>
          <w:p w14:paraId="4FC3225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Να ακούτε περισσότερο τα παιδιά και τους νέους όταν παίρνετε αποφάσεις σχετικά με τα τρόφιμα </w:t>
            </w:r>
          </w:p>
          <w:p w14:paraId="0C086C6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Δώστε περισσότερη βοήθεια στα παιδιά και τις οικογένειες που τη χρειάζονται περισσότερο, για παράδειγμα, βεβαιωθείτε ότι έχουν αρκετά χρήματα για να αγοράσουν υγιεινά τρόφιμα.</w:t>
            </w:r>
          </w:p>
          <w:p w14:paraId="3A3338E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Βοηθήστε τα παιδιά να μάθουν τι υγιεινά τρόφιμα μπορούν να πάρουν και από πού να τα πάρουν</w:t>
            </w:r>
          </w:p>
          <w:p w14:paraId="0EB2CE7C"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 xml:space="preserve">Καταγραφή και υποβολή εκθέσεων:</w:t>
            </w:r>
          </w:p>
          <w:p w14:paraId="7B31C8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Προσφέρετε στα παιδιά μια ποικιλία προσεγγίσεων για την καταγραφή της συζήτησής τους, σύμφωνα με τις προτιμήσεις, τις ικανότητες και τις ανάγκες των παιδιών. Αυτό θα μπορούσε να περιλαμβάνει τη χρήση flip-charts για τη λήψη σημειώσεων, τη χρήση λευκών πινάκων για σχέδιο, λέξεις, απόσπαση ιδεών κ.λπ., σημειώσεις post-it, αυτοκόλλητα, εικόνες δημιουργιών που γίνονται από παιδιά κ.λπ. </w:t>
            </w:r>
          </w:p>
          <w:p w14:paraId="3FD96F2B"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Ο διαμεσολαβητής θα πρέπει να καταγράφει όσο το δυνατόν περισσότερο τι λένε, δημιουργούν και μοιράζονται τα παιδιά στη μη λεκτική επικοινωνία. Όλες οι ιδέες θα πρέπει να καταγράφονται ανώνυμα, να αποθηκεύονται με ασφάλεια και να κοινοποιούνται στη γραμματεία της πλατφόρμας, όπως περιγράφεται στην προηγούμενη ενότητα του παρόντος εγγράφου. </w:t>
            </w:r>
          </w:p>
          <w:p w14:paraId="138A92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Ανακεφαλαίωση</w:t>
            </w:r>
          </w:p>
          <w:p w14:paraId="67963F74" w14:textId="3D017D1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Ευχαριστούμε τα παιδιά για τη συμβολή και τη συζήτησή τους. Ο διαμεσολαβητής θα πρέπει να συνοψίσει τα κύρια σημεία συζήτησης που καλύφθηκαν. Ο διαμεσολαβητής θα πρέπει να ενημερώσει τα παιδιά ποια είναι τα επόμενα βήματα, π.χ. τα ευρήματα θα αναλυθούν και θα αναφερθούν στα παιδιά την άνοιξη του 2026 και η κύρια έκθεση της Ευρωπαϊκής Επιτροπής θα δημοσιευθεί το φθινόπωρο του 2026. </w:t>
            </w:r>
          </w:p>
          <w:p w14:paraId="0A0D22A8"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4"/>
            </w:pPr>
            <w:r>
              <w:t xml:space="preserve">Ο διαμεσολαβητής θα μπορούσε να δώσει στα παιδιά ένα φυλλάδιο/αφίσα σχετικά με άλλες δραστηριότητες της πλατφόρμας και να ζητήσει από τα παιδιά να εγγραφούν εάν ενδιαφέρονται και θα ήθελαν να συνεχίσουν να συνεισφέρουν.</w:t>
            </w:r>
          </w:p>
        </w:tc>
      </w:tr>
      <w:tr w14:paraId="736EC5CA"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pPr>
              <w:spacing w:after="0"/>
              <w:rPr>
                <w:rFonts w:cs="Arial"/>
                <w:b w:val="0"/>
                <w:szCs w:val="24"/>
              </w:rPr>
              <w:pStyle w:val="P68B1DB1-Normal24"/>
            </w:pPr>
            <w:r>
              <w:t>Ανατροφοδότηση</w:t>
            </w:r>
          </w:p>
        </w:tc>
        <w:tc>
          <w:tcPr>
            <w:tcW w:w="1297" w:type="dxa"/>
          </w:tcPr>
          <w:p w14:paraId="371F4870" w14:textId="77777777">
            <w:pPr>
              <w:spacing w:after="0"/>
              <w:cnfStyle w:val="000000100000" w:firstRow="0" w:lastRow="0" w:firstColumn="0" w:lastColumn="0" w:oddVBand="0" w:evenVBand="0" w:oddHBand="1" w:evenHBand="0" w:firstRowFirstColumn="0" w:firstRowLastColumn="0" w:lastRowFirstColumn="0" w:lastRowLastColumn="0"/>
              <w:rPr>
                <w:rFonts w:cs="Arial"/>
                <w:szCs w:val="24"/>
              </w:rPr>
              <w:pStyle w:val="P68B1DB1-Normal24"/>
            </w:pPr>
            <w:r>
              <w:t xml:space="preserve">5 λεπτά </w:t>
            </w:r>
          </w:p>
        </w:tc>
        <w:tc>
          <w:tcPr>
            <w:tcW w:w="10741" w:type="dxa"/>
          </w:tcPr>
          <w:p w14:paraId="462ACFB2" w14:textId="035900C1">
            <w:pPr>
              <w:spacing w:after="0"/>
              <w:cnfStyle w:val="000000100000" w:firstRow="0" w:lastRow="0" w:firstColumn="0" w:lastColumn="0" w:oddVBand="0" w:evenVBand="0" w:oddHBand="1" w:evenHBand="0" w:firstRowFirstColumn="0" w:firstRowLastColumn="0" w:lastRowFirstColumn="0" w:lastRowLastColumn="0"/>
              <w:rPr>
                <w:rFonts w:cs="Arial"/>
                <w:b/>
                <w:szCs w:val="24"/>
              </w:rPr>
              <w:pStyle w:val="P68B1DB1-Normal24"/>
            </w:pPr>
            <w:r>
              <w:t xml:space="preserve">Ο διαμεσολαβητής θα παράσχει στα παιδιά έντυπο ανατροφοδότησης σε χαρτί / θα το κοινοποιήσει στο διαδίκτυο (π.χ. ως έρευνα μετά τη δραστηριότητα) (βλ. παράρτημα Η στο πακέτο διαβούλευσης). Αυτό θα συμπληρωθεί στην τοποθεσία, έτσι ώστε να μπορούν να γίνουν τυχόν ερωτήσεις ή διευκρινίσεις. </w:t>
            </w:r>
          </w:p>
        </w:tc>
      </w:tr>
    </w:tbl>
    <w:p w14:paraId="15FA1632" w14:textId="77777777"/>
    <w:bookmarkEnd w:id="6"/>
    <w:p w14:paraId="1FE01CFB" w14:textId="77777777">
      <w:pPr>
        <w:rPr>
          <w:rFonts w:cs="Arial"/>
        </w:rPr>
      </w:pPr>
    </w:p>
    <w:p w14:paraId="6E4BB05C" w14:textId="77777777">
      <w:pPr>
        <w:rPr>
          <w:rFonts w:cs="Arial"/>
        </w:rPr>
        <w:sectPr w:rsidR="00AC7FD3" w:rsidRPr="00443E45" w:rsidSect="007B2C50">
          <w:type w:val="nextColumn"/>
          <w:pgSz w:w="16838" w:h="11906" w:orient="landscape"/>
          <w:pgMar w:top="1440" w:right="1440" w:bottom="1440" w:left="1440" w:header="708" w:footer="708" w:gutter="0"/>
          <w:cols w:space="708"/>
          <w:docGrid w:linePitch="360"/>
        </w:sectPr>
      </w:pPr>
    </w:p>
    <w:p w14:paraId="43FCB33A" w14:textId="77777777">
      <w:pPr>
        <w:pStyle w:val="Heading1"/>
      </w:pPr>
      <w:bookmarkStart w:id="11" w:name="_Toc211259576"/>
      <w:r>
        <w:t xml:space="preserve">Παραδείγματα δραστηριοτήτων και παιχνιδιών</w:t>
      </w:r>
      <w:bookmarkEnd w:id="11"/>
    </w:p>
    <w:p w14:paraId="50747FC7" w14:textId="77777777">
      <w:pPr>
        <w:pStyle w:val="Heading2"/>
      </w:pPr>
      <w:bookmarkStart w:id="12" w:name="_Toc211259577"/>
      <w:r>
        <w:t xml:space="preserve">Δημιουργία συνδέσεων εντός της ομάδας</w:t>
      </w:r>
      <w:bookmarkEnd w:id="12"/>
    </w:p>
    <w:p w14:paraId="2056C89E" w14:textId="77777777">
      <w:pPr>
        <w:numPr>
          <w:ilvl w:val="0"/>
          <w:numId w:val="5"/>
        </w:numPr>
        <w:spacing w:before="0" w:after="0"/>
        <w:jc w:val="both"/>
        <w:rPr>
          <w:b/>
          <w:bCs/>
          <w:szCs w:val="24"/>
        </w:rPr>
        <w:pStyle w:val="P68B1DB1-Normal25"/>
      </w:pPr>
      <w:r>
        <w:t xml:space="preserve">Γνωριμία / Πετάξτε την μπάλα (δια ζώσης και διαδικτυακά)</w:t>
      </w:r>
    </w:p>
    <w:p w14:paraId="3C5B0846" w14:textId="77777777">
      <w:pPr>
        <w:autoSpaceDE w:val="0"/>
        <w:autoSpaceDN w:val="0"/>
        <w:adjustRightInd w:val="0"/>
        <w:spacing w:after="0"/>
        <w:ind w:left="720"/>
        <w:jc w:val="both"/>
        <w:rPr>
          <w:i/>
          <w:iCs/>
          <w:color w:val="000000"/>
        </w:rPr>
      </w:pPr>
      <w:r>
        <w:rPr>
          <w:b/>
        </w:rPr>
        <w:t>Πόροι:</w:t>
      </w:r>
      <w:r>
        <w:rPr>
          <w:b/>
          <w:i/>
        </w:rPr>
        <w:t xml:space="preserve"> </w:t>
      </w:r>
      <w:r>
        <w:t xml:space="preserve">Κατάλογος δυνατοτήτων με ερωτήσεις, μουσική, μπάλα αν είναι αυτοπροσώπως</w:t>
      </w:r>
      <w:r>
        <w:rPr>
          <w:i/>
        </w:rPr>
        <w:t xml:space="preserve">. (Αν είναι online, τα παιδιά προτείνουν το ένα το άλλο και μπορούν να ρίξουν μια φανταστική μπάλα) </w:t>
      </w:r>
    </w:p>
    <w:p w14:paraId="0B594C16" w14:textId="77777777">
      <w:pPr>
        <w:autoSpaceDE w:val="0"/>
        <w:autoSpaceDN w:val="0"/>
        <w:adjustRightInd w:val="0"/>
        <w:spacing w:after="0"/>
        <w:ind w:left="720"/>
        <w:jc w:val="both"/>
        <w:rPr>
          <w:color w:val="000000"/>
          <w:szCs w:val="24"/>
        </w:rPr>
        <w:pStyle w:val="P68B1DB1-Normal2"/>
      </w:pPr>
      <w:r>
        <w:rPr>
          <w:b/>
        </w:rPr>
        <w:t xml:space="preserve">Περιγραφή: </w:t>
      </w:r>
      <w:r>
        <w:t xml:space="preserve">Ζητήστε από τα παιδιά να σταθούν (ή να καθίσουν) σε έναν κύκλο και ξεκινήστε κρατώντας μια μεγάλη μπάλα (ποδόσφαιρο / παραλία). Σε ένα flip-chart, λευκό πίνακα ή χαρτί γράψτε μερικές δηλώσεις / ερωτήσεις όπως: </w:t>
      </w:r>
    </w:p>
    <w:p w14:paraId="7BC8959F" w14:textId="77777777">
      <w:pPr>
        <w:pStyle w:val="P68B1DB1-ListParagraph3"/>
        <w:numPr>
          <w:ilvl w:val="1"/>
          <w:numId w:val="22"/>
        </w:numPr>
        <w:spacing w:before="0" w:after="0" w:line="259" w:lineRule="auto"/>
        <w:contextualSpacing/>
        <w:jc w:val="both"/>
        <w:rPr>
          <w:rFonts w:cs="Arial"/>
        </w:rPr>
      </w:pPr>
      <w:r>
        <w:t xml:space="preserve">Το αγαπημένο μου φαγητό </w:t>
      </w:r>
    </w:p>
    <w:p w14:paraId="5920E65A" w14:textId="77777777">
      <w:pPr>
        <w:pStyle w:val="P68B1DB1-ListParagraph3"/>
        <w:numPr>
          <w:ilvl w:val="1"/>
          <w:numId w:val="22"/>
        </w:numPr>
        <w:spacing w:before="0" w:after="0" w:line="259" w:lineRule="auto"/>
        <w:contextualSpacing/>
        <w:jc w:val="both"/>
        <w:rPr>
          <w:rFonts w:cs="Arial"/>
        </w:rPr>
      </w:pPr>
      <w:r>
        <w:t xml:space="preserve">Ιδανική δουλειά και γιατί </w:t>
      </w:r>
    </w:p>
    <w:p w14:paraId="5E31F29F" w14:textId="77777777">
      <w:pPr>
        <w:pStyle w:val="P68B1DB1-ListParagraph3"/>
        <w:numPr>
          <w:ilvl w:val="1"/>
          <w:numId w:val="22"/>
        </w:numPr>
        <w:spacing w:before="0" w:after="0" w:line="259" w:lineRule="auto"/>
        <w:contextualSpacing/>
        <w:jc w:val="both"/>
        <w:rPr>
          <w:rFonts w:cs="Arial"/>
        </w:rPr>
      </w:pPr>
      <w:r>
        <w:t xml:space="preserve">Αγαπημένος κινηματογραφικός αστέρας ή τηλεοπτικός χαρακτήρας </w:t>
      </w:r>
    </w:p>
    <w:p w14:paraId="3D359521" w14:textId="77777777">
      <w:pPr>
        <w:pStyle w:val="P68B1DB1-ListParagraph3"/>
        <w:numPr>
          <w:ilvl w:val="1"/>
          <w:numId w:val="22"/>
        </w:numPr>
        <w:spacing w:before="0" w:after="0" w:line="259" w:lineRule="auto"/>
        <w:contextualSpacing/>
        <w:jc w:val="both"/>
        <w:rPr>
          <w:rFonts w:cs="Arial"/>
        </w:rPr>
      </w:pPr>
      <w:r>
        <w:t xml:space="preserve">Ενδιαφέρον γεγονός για μένα </w:t>
      </w:r>
    </w:p>
    <w:p w14:paraId="4BA6E4E2" w14:textId="77777777">
      <w:pPr>
        <w:spacing w:after="0"/>
        <w:ind w:left="720"/>
        <w:jc w:val="both"/>
      </w:pPr>
      <w:r>
        <w:t xml:space="preserve">Πείτε στα παιδιά ότι θα ρίξετε την μπάλα σε κάποιον στο δωμάτιο και θα την ρίξουν σε κάποιον άλλο. Ο δεύτερος συντονιστής θα ξεκινήσει τη μουσική και όταν τη σταματήσει τυχαία, το άτομο που έμεινε κρατώντας την μπάλα πρέπει να δηλώσει το όνομά του και να απαντήσει σε ένα από τα Q στο Flipchart. Αυτό συνεχίζεται μέχρι να έχουν όλοι τουλάχιστον μία ευκαιρία να συμμετάσχουν.</w:t>
      </w:r>
    </w:p>
    <w:p w14:paraId="5CA7A065" w14:textId="77777777">
      <w:pPr>
        <w:spacing w:after="0"/>
        <w:ind w:left="720"/>
        <w:jc w:val="both"/>
      </w:pPr>
    </w:p>
    <w:p w14:paraId="25C12AEB" w14:textId="77777777">
      <w:pPr>
        <w:numPr>
          <w:ilvl w:val="0"/>
          <w:numId w:val="5"/>
        </w:numPr>
        <w:spacing w:before="0" w:after="0"/>
        <w:jc w:val="both"/>
        <w:rPr>
          <w:b/>
          <w:bCs/>
          <w:szCs w:val="24"/>
        </w:rPr>
        <w:pStyle w:val="P68B1DB1-Normal25"/>
      </w:pPr>
      <w:r>
        <w:t xml:space="preserve">Μπορούμε να το κάνουμε μαζί (δια ζώσης και διαδικτυακά)</w:t>
      </w:r>
    </w:p>
    <w:p w14:paraId="7E98463E" w14:textId="77777777">
      <w:pPr>
        <w:spacing w:after="0"/>
        <w:ind w:left="720"/>
        <w:jc w:val="both"/>
        <w:rPr>
          <w:szCs w:val="24"/>
        </w:rPr>
        <w:pStyle w:val="P68B1DB1-Normal2"/>
      </w:pPr>
      <w:r>
        <w:rPr>
          <w:b/>
        </w:rPr>
        <w:t>Πόροι:</w:t>
      </w:r>
      <w:r>
        <w:t xml:space="preserve"> εξοπλισμός για την αναπαραγωγή μουσικής (π.χ. CD player και CD, iPod, YouTube κ.λπ.), φύλλα χαρτιού, μολύβια (εάν </w:t>
      </w:r>
      <w:r>
        <w:rPr>
          <w:i/>
        </w:rPr>
        <w:t xml:space="preserve">είναι επιγραμμικά, πίνακας (π.χ. τοιχογραφία, MIRO κ.λπ.))</w:t>
      </w:r>
    </w:p>
    <w:p w14:paraId="32CBC6AA" w14:textId="77777777">
      <w:pPr>
        <w:spacing w:after="0"/>
        <w:ind w:left="720"/>
        <w:jc w:val="both"/>
        <w:rPr>
          <w:szCs w:val="24"/>
        </w:rPr>
        <w:pStyle w:val="P68B1DB1-Normal2"/>
      </w:pPr>
      <w:r>
        <w:rPr>
          <w:b/>
        </w:rPr>
        <w:t xml:space="preserve">Περιγραφή: </w:t>
      </w:r>
      <w:r>
        <w:t xml:space="preserve">Αποφασίστε για κάτι που όλοι θα σχεδιάσετε.</w:t>
      </w:r>
      <w:r>
        <w:rPr>
          <w:b/>
        </w:rPr>
        <w:t xml:space="preserve"> </w:t>
      </w:r>
      <w:r>
        <w:t xml:space="preserve">Η μουσική αρχίζει να παίζει. Όλοι στο δωμάτιο αρχίζουν να ζωγραφίζουν. Όταν σταματήσει η μουσική, το σχέδιο μεταβιβάζεται στο άτομο στα δεξιά. (Σε έναν λευκό πίνακα μπορείτε να το κάνετε αυτό από όλους ζωγραφίζοντας σε διαφορετικά μέρη της οθόνης και στη συνέχεια να προχωρήσετε στο σχέδιο δίπλα στο δικό τους με δεξιόστροφη κίνηση). Η μουσική αρχίζει να παίζει ξανά και όλοι οι συμμετέχοντες συνεχίζουν να ζωγραφίζουν με βάση το σχέδιο που έλαβαν. Οι συμμετέχοντες συνεχίζουν να αλλάζουν τα σχέδια μέχρι να θέλουν να σταματήσουν το παιχνίδι. Στο τέλος, όλοι συζητούν τα σχέδια και μοιράζονται την εμπειρία τους.</w:t>
      </w:r>
    </w:p>
    <w:p w14:paraId="4E913143" w14:textId="77777777">
      <w:pPr>
        <w:spacing w:after="0"/>
        <w:ind w:left="720"/>
        <w:jc w:val="both"/>
        <w:rPr>
          <w:szCs w:val="24"/>
        </w:rPr>
      </w:pPr>
    </w:p>
    <w:p w14:paraId="331BB873" w14:textId="77777777">
      <w:pPr>
        <w:numPr>
          <w:ilvl w:val="0"/>
          <w:numId w:val="5"/>
        </w:numPr>
        <w:spacing w:before="0" w:after="0"/>
        <w:jc w:val="both"/>
        <w:rPr>
          <w:b/>
          <w:bCs/>
          <w:szCs w:val="24"/>
        </w:rPr>
        <w:pStyle w:val="P68B1DB1-Normal25"/>
      </w:pPr>
      <w:r>
        <w:t xml:space="preserve">Μουσικές καρέκλες (δια ζώσης)</w:t>
      </w:r>
    </w:p>
    <w:p w14:paraId="497FD6D7" w14:textId="77777777">
      <w:pPr>
        <w:spacing w:after="0"/>
        <w:ind w:left="720"/>
        <w:jc w:val="both"/>
        <w:rPr>
          <w:szCs w:val="24"/>
        </w:rPr>
        <w:pStyle w:val="P68B1DB1-Normal2"/>
      </w:pPr>
      <w:r>
        <w:rPr>
          <w:b/>
        </w:rPr>
        <w:t>Πόροι:</w:t>
      </w:r>
      <w:r>
        <w:t xml:space="preserve"> εξοπλισμός για την αναπαραγωγή μουσικής (π.χ. Spotify, iPod κ.λπ.), καρέκλες, flipchart με Q’s, κατάλογος ερωτήσεων (όπως στο Ice-breaker 1 ανωτέρω)</w:t>
      </w:r>
    </w:p>
    <w:p w14:paraId="4861BF63" w14:textId="77777777">
      <w:pPr>
        <w:spacing w:after="0"/>
        <w:ind w:left="720"/>
        <w:jc w:val="both"/>
        <w:rPr>
          <w:szCs w:val="24"/>
        </w:rPr>
        <w:pStyle w:val="P68B1DB1-Normal2"/>
      </w:pPr>
      <w:r>
        <w:rPr>
          <w:b/>
        </w:rPr>
        <w:t xml:space="preserve">Περιγραφή: </w:t>
      </w:r>
      <w:r>
        <w:t xml:space="preserve">Η μουσική αρχίζει να παίζει. Όλα τα παιδιά περπατούν γύρω από τις καρέκλες. Όταν η μουσική σταματά, ένα παιδί χωρίς καρέκλα απαντά σε μια ερώτηση. Το παιχνίδι συνεχίζεται μέχρι όλα τα παιδιά να έχουν την ευκαιρία να απαντήσουν σε μια ερώτηση. </w:t>
      </w:r>
    </w:p>
    <w:p w14:paraId="68F8052A" w14:textId="77777777">
      <w:pPr>
        <w:spacing w:after="0"/>
        <w:ind w:left="720"/>
        <w:jc w:val="both"/>
        <w:rPr>
          <w:szCs w:val="24"/>
        </w:rPr>
        <w:pStyle w:val="P68B1DB1-Normal2"/>
      </w:pPr>
      <w:r>
        <w:rPr>
          <w:b/>
        </w:rPr>
        <w:t xml:space="preserve">Προσαρμογή χωρίς αποκλεισμούς: </w:t>
      </w:r>
      <w:r>
        <w:t xml:space="preserve">Όλα τα παιδιά που κάθονται απαντούν σε μια ερώτηση που κάνει το παιδί που στέκεται όρθιο.</w:t>
      </w:r>
      <w:r>
        <w:rPr>
          <w:b/>
        </w:rPr>
        <w:t xml:space="preserve"> </w:t>
      </w:r>
      <w:r>
        <w:t xml:space="preserve">Αν δεν θέλουν να απαντήσουν μπορούν να σηκωθούν και να επιλέξουν την επόμενη μουσική.</w:t>
      </w:r>
    </w:p>
    <w:p w14:paraId="0DEB120C" w14:textId="77777777">
      <w:pPr>
        <w:spacing w:after="0"/>
        <w:ind w:left="720"/>
        <w:jc w:val="both"/>
        <w:rPr>
          <w:szCs w:val="24"/>
        </w:rPr>
      </w:pPr>
    </w:p>
    <w:p w14:paraId="0E201E85" w14:textId="77777777">
      <w:pPr>
        <w:numPr>
          <w:ilvl w:val="0"/>
          <w:numId w:val="5"/>
        </w:numPr>
        <w:spacing w:before="0" w:after="0"/>
        <w:jc w:val="both"/>
        <w:rPr>
          <w:b/>
          <w:bCs/>
          <w:szCs w:val="24"/>
        </w:rPr>
        <w:pStyle w:val="P68B1DB1-Normal25"/>
      </w:pPr>
      <w:r>
        <w:t xml:space="preserve">Ονοματεπώνυμο (δια ζώσης και διαδικτυακά)</w:t>
      </w:r>
    </w:p>
    <w:p w14:paraId="013F84B9" w14:textId="77777777">
      <w:pPr>
        <w:spacing w:after="0"/>
        <w:ind w:left="720"/>
        <w:jc w:val="both"/>
        <w:rPr>
          <w:szCs w:val="24"/>
        </w:rPr>
        <w:pStyle w:val="P68B1DB1-Normal2"/>
      </w:pPr>
      <w:r>
        <w:t xml:space="preserve">Το παιδί πρέπει να συνδυάσει το όνομά του με μια παροιμία (κάτι που ξεκινά με τον ίδιο ήχο — π.χ. Cath και καμήλα). Το επόμενο παιδί στον κύκλο λέει στη συνέχεια το προηγούμενο όνομα και τις παροιμίες και τις δικές του - κ.ο.κ. έως ότου το τελευταίο παιδί πρέπει να πει όλα τα ονόματα και τις παροιμίες σωστά.</w:t>
      </w:r>
    </w:p>
    <w:p w14:paraId="7CD36DB8" w14:textId="77777777">
      <w:pPr>
        <w:spacing w:after="0"/>
        <w:ind w:left="720"/>
        <w:jc w:val="both"/>
        <w:rPr>
          <w:szCs w:val="24"/>
        </w:rPr>
      </w:pPr>
    </w:p>
    <w:p w14:paraId="562514BE" w14:textId="77777777">
      <w:pPr>
        <w:pStyle w:val="P68B1DB1-ListParagraph26"/>
        <w:numPr>
          <w:ilvl w:val="0"/>
          <w:numId w:val="5"/>
        </w:numPr>
        <w:spacing w:after="0"/>
        <w:jc w:val="both"/>
        <w:rPr>
          <w:b/>
          <w:bCs/>
          <w:szCs w:val="24"/>
        </w:rPr>
      </w:pPr>
      <w:r>
        <w:t xml:space="preserve">Pictionary / hangman (αυτοπροσώπως και διαδικτυακά)</w:t>
      </w:r>
    </w:p>
    <w:p w14:paraId="6799ADCA" w14:textId="77777777">
      <w:pPr>
        <w:pStyle w:val="P68B1DB1-ListParagraph27"/>
        <w:spacing w:after="0"/>
        <w:jc w:val="both"/>
        <w:rPr>
          <w:i/>
          <w:iCs/>
          <w:szCs w:val="24"/>
        </w:rPr>
      </w:pPr>
      <w:r>
        <w:rPr>
          <w:b/>
        </w:rPr>
        <w:t>Πόροι:</w:t>
      </w:r>
      <w:r>
        <w:t xml:space="preserve"> flipchart, επιλογή εικόνων/λέξεων, στυλό,</w:t>
      </w:r>
      <w:r>
        <w:rPr>
          <w:i/>
        </w:rPr>
        <w:t xml:space="preserve">(εάν είναι online, πίνακας (π.χ. Mural, Miro κ.λπ.)</w:t>
      </w:r>
    </w:p>
    <w:p w14:paraId="0DAD0663" w14:textId="77777777">
      <w:pPr>
        <w:pStyle w:val="P68B1DB1-ListParagraph27"/>
        <w:spacing w:after="0"/>
        <w:jc w:val="both"/>
        <w:rPr>
          <w:szCs w:val="24"/>
        </w:rPr>
      </w:pPr>
      <w:r>
        <w:rPr>
          <w:b/>
        </w:rPr>
        <w:t xml:space="preserve">Περιγραφή: </w:t>
      </w:r>
      <w:r>
        <w:t xml:space="preserve">Σε ένα παιδί εμφανίζεται μια εικόνα/λέξη και αρχίζει να σχεδιάζει/εκφράζει τις έννοιες με χειρονομίες. Άλλα παιδιά προσπαθούν να μαντέψουν τι αντιπροσωπεύει αυτό το σχέδιο. Τα παιδιά παίρνουν στροφές με το σχέδιο και την εικασία. Το παιχνίδι τελειώνει μόλις ειπωθεί η λέξη, και το παιδί που μάντεψε τη λέξη σωστά παίρνει για να δείξει/εκφράσει μια νέα εικόνα/λέξη. </w:t>
      </w:r>
    </w:p>
    <w:p w14:paraId="41DABBF0" w14:textId="77777777">
      <w:pPr>
        <w:pStyle w:val="P68B1DB1-ListParagraph27"/>
        <w:spacing w:after="0"/>
        <w:jc w:val="both"/>
        <w:rPr>
          <w:szCs w:val="24"/>
        </w:rPr>
      </w:pPr>
      <w:r>
        <w:t xml:space="preserve">Το Hangman είναι ένα παιχνίδι λέξεων όπου ο στόχος είναι απλά να βρείτε τη λέξη ή τις λέξεις που λείπουν. Σε ένα παιδί εμφανίζεται μια λέξη και χρησιμοποιήστε τον πίνακα αναστροφής/λευκό πίνακα για να σχεδιάσετε έναν αριθμό κενών διαστημάτων που αντιπροσωπεύουν τα γράμματα που λείπουν και τα οποία πρέπει να βρουν τα άλλα παιδιά. Άλλα παιδιά παίρνουν εναλλάξ / χρησιμοποιούν το πληκτρολόγιο για να μαντέψουν ένα γράμμα. Εάν το επιλεγμένο γράμμα υπάρχει στην απάντηση, τότε θα αποκαλυφθούν όλα τα μέρη στην απάντηση όπου εμφανίζεται αυτό το γράμμα. Αφού αποκαλυφθούν αρκετά γράμματα, τα παιδιά μπορεί να είναι σε θέση να μαντέψουν τη λέξη που λείπει και να συμπληρώσουν τυχόν εναπομείναντα γράμματα. Κάθε φορά που τα παιδιά μαντεύουν ένα γράμμα λάθος, «χάσουν τη ζωή τους» και ο δήμιος αρχίζει να εξαφανίζεται, κομμάτι-κομμάτι. Το παιχνίδι τελειώνει μόλις γραφτεί ολόκληρη η λέξη, ή ο δήμιος εξαφανίζεται εντελώς.  </w:t>
      </w:r>
    </w:p>
    <w:p w14:paraId="7F68B3F6" w14:textId="77777777">
      <w:pPr>
        <w:pStyle w:val="ListParagraph"/>
        <w:spacing w:after="0"/>
        <w:jc w:val="both"/>
        <w:rPr>
          <w:szCs w:val="24"/>
        </w:rPr>
      </w:pPr>
    </w:p>
    <w:p w14:paraId="6ECCD309" w14:textId="77777777">
      <w:pPr>
        <w:pStyle w:val="P68B1DB1-ListParagraph26"/>
        <w:numPr>
          <w:ilvl w:val="0"/>
          <w:numId w:val="5"/>
        </w:numPr>
        <w:spacing w:after="0"/>
        <w:jc w:val="both"/>
        <w:rPr>
          <w:b/>
          <w:bCs/>
          <w:szCs w:val="24"/>
        </w:rPr>
      </w:pPr>
      <w:r>
        <w:t xml:space="preserve">Παίζοντας με Lego, play-do, υλικά χειροτεχνίας (αυτοπροσώπως και διαδικτυακά)</w:t>
      </w:r>
    </w:p>
    <w:p w14:paraId="42C8E50C" w14:textId="77777777">
      <w:pPr>
        <w:pStyle w:val="P68B1DB1-ListParagraph27"/>
        <w:spacing w:after="0"/>
        <w:jc w:val="both"/>
        <w:rPr>
          <w:i/>
          <w:iCs/>
          <w:szCs w:val="24"/>
        </w:rPr>
      </w:pPr>
      <w:r>
        <w:rPr>
          <w:b/>
        </w:rPr>
        <w:t>Πόροι:</w:t>
      </w:r>
      <w:r>
        <w:t xml:space="preserve"> Τα τούβλα Lego. </w:t>
      </w:r>
      <w:r>
        <w:rPr>
          <w:i/>
        </w:rPr>
        <w:t xml:space="preserve">(Αν είστε online, ζητήστε από τα παιδιά να ετοιμάσουν μερικά τούβλα Lego. Αυτό μπορεί επίσης να γίνει με το Play-do και άλλα υλικά χειροτεχνίας / οικοδόμησης.)</w:t>
      </w:r>
    </w:p>
    <w:p w14:paraId="3007E30A" w14:textId="77777777">
      <w:pPr>
        <w:pStyle w:val="P68B1DB1-ListParagraph27"/>
        <w:spacing w:after="0"/>
        <w:jc w:val="both"/>
        <w:rPr>
          <w:szCs w:val="24"/>
        </w:rPr>
      </w:pPr>
      <w:r>
        <w:rPr>
          <w:b/>
        </w:rPr>
        <w:t xml:space="preserve">Περιγραφή: </w:t>
      </w:r>
      <w:r>
        <w:t xml:space="preserve">Τα παιδιά αποφασίζουν τι θέλουν να χτίσουν μέσα σε 1 ή 2 λεπτά. Μετά τον συμφωνημένο χρόνο, όλα τα παιδιά δείχνουν τις δημιουργίες τους είτε αυτοπροσώπως είτε στις κάμερες τους. Αυτό το παιχνίδι μπορεί να βοηθήσει στην οικοδόμηση μιας σχέσης με και μεταξύ των παιδιών και να τα βοηθήσει να αισθάνονται άνετα μιλώντας σε μια ομάδα μέσω κάμερας.  </w:t>
      </w:r>
    </w:p>
    <w:p w14:paraId="399DBCC4" w14:textId="77777777">
      <w:pPr>
        <w:pStyle w:val="P68B1DB1-ListParagraph27"/>
        <w:spacing w:after="0"/>
        <w:jc w:val="both"/>
        <w:rPr>
          <w:szCs w:val="24"/>
        </w:rPr>
      </w:pPr>
      <w:r>
        <w:t xml:space="preserve">Τα τούβλα Lego μπορούν επίσης να χρησιμοποιηθούν για να αναπαραστήσουν οπτικά και δημιουργικά τόπους, πρόσωπα, συναισθήματα κ.λπ. </w:t>
      </w:r>
    </w:p>
    <w:p w14:paraId="735F85A4" w14:textId="77777777">
      <w:pPr>
        <w:pStyle w:val="ListParagraph"/>
        <w:spacing w:after="0"/>
        <w:rPr>
          <w:szCs w:val="24"/>
        </w:rPr>
      </w:pPr>
    </w:p>
    <w:p w14:paraId="3296C7A2" w14:textId="77777777">
      <w:pPr>
        <w:pStyle w:val="Heading2"/>
      </w:pPr>
      <w:bookmarkStart w:id="13" w:name="_Toc211259578"/>
      <w:r>
        <w:t xml:space="preserve">Διερεύνηση και διερεύνηση απόψεων</w:t>
      </w:r>
      <w:bookmarkEnd w:id="13"/>
    </w:p>
    <w:p w14:paraId="5D7570C9" w14:textId="77777777">
      <w:pPr>
        <w:numPr>
          <w:ilvl w:val="0"/>
          <w:numId w:val="5"/>
        </w:numPr>
        <w:spacing w:before="0" w:after="0"/>
        <w:jc w:val="both"/>
        <w:rPr>
          <w:b/>
          <w:bCs/>
          <w:szCs w:val="24"/>
        </w:rPr>
        <w:pStyle w:val="P68B1DB1-Normal25"/>
      </w:pPr>
      <w:r>
        <w:t xml:space="preserve">Παιχνίδι γραμμής συζήτησης (δια ζώσης και διαδικτυακά)</w:t>
      </w:r>
    </w:p>
    <w:p w14:paraId="7D74AE2D" w14:textId="77777777">
      <w:pPr>
        <w:spacing w:before="0" w:after="0"/>
        <w:ind w:left="720"/>
        <w:jc w:val="both"/>
        <w:rPr>
          <w:b/>
          <w:bCs/>
          <w:szCs w:val="24"/>
        </w:rPr>
      </w:pPr>
    </w:p>
    <w:p w14:paraId="004AE86A" w14:textId="77777777">
      <w:pPr>
        <w:spacing w:before="0" w:after="0"/>
        <w:ind w:left="720"/>
        <w:jc w:val="both"/>
        <w:rPr>
          <w:i/>
          <w:iCs/>
          <w:szCs w:val="24"/>
        </w:rPr>
        <w:pStyle w:val="P68B1DB1-Normal2"/>
      </w:pPr>
      <w:r>
        <w:rPr>
          <w:b/>
        </w:rPr>
        <w:t xml:space="preserve">Πόροι: </w:t>
      </w:r>
      <w:r>
        <w:t xml:space="preserve">δύο κομμάτια χαρτιού (συμφωνούν και διαφωνούν) και χώρο για να μετακινηθούν αν αυτοπροσώπως ως παιδιά θα μετακινούνται από το ένα στο άλλο. </w:t>
      </w:r>
      <w:r>
        <w:rPr>
          <w:i/>
        </w:rPr>
        <w:t xml:space="preserve">[Εάν είναι επιγραμμικά, πίνακας (π.χ. τοιχογραφία, MIRO)].</w:t>
      </w:r>
    </w:p>
    <w:p w14:paraId="54C2EBEB" w14:textId="77777777">
      <w:pPr>
        <w:spacing w:before="0" w:after="0"/>
        <w:ind w:left="720"/>
        <w:jc w:val="both"/>
        <w:rPr>
          <w:szCs w:val="24"/>
        </w:rPr>
      </w:pPr>
    </w:p>
    <w:p w14:paraId="54E1862A" w14:textId="77777777">
      <w:pPr>
        <w:spacing w:before="0" w:after="0"/>
        <w:ind w:left="720"/>
        <w:jc w:val="both"/>
        <w:rPr>
          <w:szCs w:val="24"/>
        </w:rPr>
        <w:pStyle w:val="P68B1DB1-Normal2"/>
      </w:pPr>
      <w:r>
        <w:rPr>
          <w:b/>
        </w:rPr>
        <w:t xml:space="preserve">Περιγραφή: </w:t>
      </w:r>
      <w:r>
        <w:t xml:space="preserve">Αυτό το παιχνίδι επικεντρώνεται στην έκφραση της γνώμης και φέρνει ιδέες της κίνησης. Ο διαμεσολαβητής θέτει μια ερώτηση και υποδεικνύει πού θα πρέπει να κινηθούν τα παιδιά / πώς θα πρέπει να δηλώσουν τη θέση τους σε μια διαδικτυακή συζήτηση, ανάλογα με την απάντηση / την άποψή τους για το θέμα αυτό. </w:t>
      </w:r>
    </w:p>
    <w:p w14:paraId="6AE4E1C8" w14:textId="77777777">
      <w:pPr>
        <w:spacing w:before="0" w:after="0"/>
        <w:ind w:left="720"/>
        <w:jc w:val="both"/>
        <w:rPr>
          <w:szCs w:val="24"/>
        </w:rPr>
        <w:pStyle w:val="P68B1DB1-Normal2"/>
      </w:pPr>
      <w:r>
        <w:t xml:space="preserve">Για να δείξουν τη θέση τους, τα παιδιά είτε μετακινούνται σωματικά σε ένα συγκεκριμένο μέρος, είτε το δείχνουν με τα χέρια τους στην οθόνη ή σε έναν πίνακα. </w:t>
      </w:r>
    </w:p>
    <w:p w14:paraId="69B69E67" w14:textId="77777777">
      <w:pPr>
        <w:spacing w:before="0" w:after="0"/>
        <w:ind w:left="720"/>
        <w:jc w:val="both"/>
        <w:rPr>
          <w:szCs w:val="24"/>
        </w:rPr>
      </w:pPr>
    </w:p>
    <w:p w14:paraId="1DE7D33A" w14:textId="77777777">
      <w:pPr>
        <w:pStyle w:val="P68B1DB1-ListParagraph26"/>
        <w:numPr>
          <w:ilvl w:val="0"/>
          <w:numId w:val="5"/>
        </w:numPr>
        <w:spacing w:after="0"/>
        <w:jc w:val="both"/>
        <w:rPr>
          <w:b/>
          <w:bCs/>
          <w:szCs w:val="24"/>
        </w:rPr>
      </w:pPr>
      <w:r>
        <w:t xml:space="preserve">Δραστηριότητα σπαθιού λύσης (αυτοπροσώπως, διαδικτυακά)</w:t>
      </w:r>
    </w:p>
    <w:p w14:paraId="619F0A92" w14:textId="77777777">
      <w:pPr>
        <w:pStyle w:val="P68B1DB1-ListParagraph27"/>
        <w:spacing w:after="0"/>
        <w:jc w:val="both"/>
        <w:rPr>
          <w:szCs w:val="24"/>
        </w:rPr>
      </w:pPr>
      <w:r>
        <w:rPr>
          <w:b/>
        </w:rPr>
        <w:t>Πόροι</w:t>
      </w:r>
      <w:r>
        <w:t xml:space="preserve">: Κανένα (ή να ενθαρρύνει τα παιδιά να δημιουργήσουν κάτι σαν ένα σπαθί ή μαγική έλλειψη εικόνας ενός προέδρου, ένα σωρό χρήματα ως μέρος της βοήθειας τους να φανταστούν ότι έχουν εξουσία).</w:t>
      </w:r>
    </w:p>
    <w:p w14:paraId="2D656D37" w14:textId="77777777">
      <w:pPr>
        <w:pStyle w:val="P68B1DB1-ListParagraph27"/>
        <w:spacing w:after="0"/>
        <w:jc w:val="both"/>
        <w:rPr>
          <w:i/>
          <w:iCs/>
          <w:szCs w:val="24"/>
        </w:rPr>
      </w:pPr>
      <w:r>
        <w:rPr>
          <w:b/>
        </w:rPr>
        <w:t xml:space="preserve">Περιγραφή: </w:t>
      </w:r>
      <w:r>
        <w:t xml:space="preserve">Το επίκεντρο αυτής της δραστηριότητας είναι η εξεύρεση θετικής λύσης για μια συγκεκριμένη πρόκληση ή πρόβλημα. Ο διαμεσολαβητής περιγράφει την πρόκληση για τα παιδιά λέγοντας: </w:t>
      </w:r>
      <w:r>
        <w:rPr>
          <w:i/>
        </w:rPr>
        <w:t xml:space="preserve">«Φανταστείτε ότι έχετε ένα «ξίφος λύσης» / είχατε όλη τη δύναμη και τα χρήματα στη λέξη / αν ήσασταν ο πρωθυπουργός, πώς θα το λύνατε αυτό / τι θα κάνατε;»</w:t>
      </w:r>
    </w:p>
    <w:p w14:paraId="271B9938" w14:textId="77777777">
      <w:pPr>
        <w:pStyle w:val="P68B1DB1-ListParagraph27"/>
        <w:spacing w:after="0"/>
        <w:jc w:val="both"/>
        <w:rPr>
          <w:szCs w:val="24"/>
        </w:rPr>
      </w:pPr>
      <w:r>
        <w:t xml:space="preserve">Απεικονίζοντας ότι είχαν περισσότερη δύναμη / πόρους / χρήματα, τα παιδιά θα είναι σε θέση να ασχοληθούν με δύσκολα ή φαινομενικά αδύνατα προβλήματα πιο εύκολα. Αυτή η δραστηριότητα διευκολύνει τη δημιουργική σκέψη, εμπλέκει τη φαντασία και επικεντρώνεται στην εξεύρεση λύσεων. </w:t>
      </w:r>
    </w:p>
    <w:p w14:paraId="68D1C2B2" w14:textId="77777777">
      <w:pPr>
        <w:pStyle w:val="ListParagraph"/>
        <w:spacing w:after="0"/>
        <w:jc w:val="both"/>
        <w:rPr>
          <w:szCs w:val="24"/>
        </w:rPr>
      </w:pPr>
    </w:p>
    <w:p w14:paraId="52272032" w14:textId="77777777">
      <w:pPr>
        <w:pStyle w:val="P68B1DB1-ListParagraph26"/>
        <w:numPr>
          <w:ilvl w:val="0"/>
          <w:numId w:val="5"/>
        </w:numPr>
        <w:spacing w:after="0"/>
        <w:jc w:val="both"/>
        <w:rPr>
          <w:b/>
          <w:bCs/>
          <w:szCs w:val="24"/>
        </w:rPr>
      </w:pPr>
      <w:r>
        <w:t xml:space="preserve">Kahoot (διαδικτυακά)</w:t>
      </w:r>
    </w:p>
    <w:p w14:paraId="420B0FD5" w14:textId="77777777">
      <w:pPr>
        <w:pStyle w:val="P68B1DB1-ListParagraph27"/>
        <w:spacing w:after="0"/>
        <w:jc w:val="both"/>
        <w:rPr>
          <w:szCs w:val="24"/>
        </w:rPr>
      </w:pPr>
      <w:r>
        <w:rPr>
          <w:b/>
        </w:rPr>
        <w:t>Πόροι</w:t>
      </w:r>
      <w:r>
        <w:t xml:space="preserve">: Πλατφόρμα Kahoot ή ισοδύναμο, προεπιλεγμένα/δημιουργημένα σχετικά παιχνίδια/κουίζ.</w:t>
      </w:r>
    </w:p>
    <w:p w14:paraId="3D6B26E9" w14:textId="77777777">
      <w:pPr>
        <w:pStyle w:val="P68B1DB1-ListParagraph27"/>
        <w:spacing w:after="0"/>
        <w:jc w:val="both"/>
        <w:rPr>
          <w:szCs w:val="24"/>
        </w:rPr>
      </w:pPr>
      <w:r>
        <w:rPr>
          <w:b/>
        </w:rPr>
        <w:t xml:space="preserve">Περιγραφή: </w:t>
      </w:r>
      <w:r>
        <w:t xml:space="preserve">Το Kahoot είναι μια πλατφόρμα βασισμένη σε κουίζ που μπορεί να χρησιμοποιηθεί για να δημιουργήσει, να μοιραστεί και να παίξει παιχνίδια εκμάθησης ή κουίζ trivia. Ο διαμεσολαβητής μπορεί να δημιουργήσει ένα νέο κουίζ ή να χρησιμοποιήσει ένα από τα σχεδιασμένα κουίζ (εάν χρησιμοποιεί ένα προσχεδιασμένο κουίζ, ο διαμεσολαβητής θα πρέπει να το εξετάσει εκ των προτέρων για να βεβαιωθεί ότι είναι κατάλληλο).</w:t>
      </w:r>
    </w:p>
    <w:p w14:paraId="52C08BE4" w14:textId="77777777">
      <w:pPr>
        <w:pStyle w:val="P68B1DB1-ListParagraph27"/>
        <w:spacing w:after="0"/>
        <w:jc w:val="both"/>
        <w:rPr>
          <w:szCs w:val="24"/>
        </w:rPr>
      </w:pPr>
      <w:r>
        <w:t xml:space="preserve">Το Kahoot μπορεί επίσης να χρησιμοποιηθεί για την επίτευξη συναίνεσης· ενώ πρόκειται κυρίως για διαγωνισμούς κουίζ, ένας διαμεσολαβητής θα μπορούσε να δημιουργήσει ένα κουίζ με ερωτήσεις όπως: «Συμφωνείτε</w:t>
      </w:r>
      <w:r>
        <w:rPr>
          <w:i/>
        </w:rPr>
        <w:t xml:space="preserve">με τον Χ»</w:t>
      </w:r>
      <w:r>
        <w:t xml:space="preserve">. Σε αυτό δεν υπάρχει σωστή ή λάθος απάντηση και τα παιδιά μπορούν να συζητήσουν τα αποτελέσματα. </w:t>
      </w:r>
    </w:p>
    <w:p w14:paraId="3FC37C1A" w14:textId="77777777">
      <w:pPr>
        <w:pStyle w:val="ListParagraph"/>
        <w:spacing w:after="0"/>
        <w:jc w:val="both"/>
        <w:rPr>
          <w:szCs w:val="24"/>
        </w:rPr>
      </w:pPr>
    </w:p>
    <w:p w14:paraId="497CB5DB" w14:textId="77777777">
      <w:pPr>
        <w:pStyle w:val="P68B1DB1-ListParagraph26"/>
        <w:numPr>
          <w:ilvl w:val="0"/>
          <w:numId w:val="5"/>
        </w:numPr>
        <w:spacing w:after="0"/>
        <w:jc w:val="both"/>
        <w:rPr>
          <w:b/>
          <w:bCs/>
          <w:szCs w:val="24"/>
        </w:rPr>
      </w:pPr>
      <w:r>
        <w:t xml:space="preserve">Χρήση emojis και χαρτιού (online)</w:t>
      </w:r>
    </w:p>
    <w:p w14:paraId="5059662E" w14:textId="77777777">
      <w:pPr>
        <w:spacing w:after="0"/>
        <w:ind w:left="720"/>
        <w:jc w:val="both"/>
        <w:rPr>
          <w:szCs w:val="24"/>
        </w:rPr>
        <w:pStyle w:val="P68B1DB1-Normal2"/>
      </w:pPr>
      <w:r>
        <w:rPr>
          <w:b/>
        </w:rPr>
        <w:t>Πόροι</w:t>
      </w:r>
      <w:r>
        <w:t xml:space="preserve">: Ομάδες/Ζουμ emojis/χαρτί </w:t>
      </w:r>
    </w:p>
    <w:p w14:paraId="10B1C177" w14:textId="77777777">
      <w:pPr>
        <w:spacing w:after="0"/>
        <w:ind w:left="720"/>
        <w:jc w:val="both"/>
        <w:rPr>
          <w:szCs w:val="24"/>
        </w:rPr>
        <w:pStyle w:val="P68B1DB1-Normal2"/>
      </w:pPr>
      <w:r>
        <w:rPr>
          <w:b/>
        </w:rPr>
        <w:t xml:space="preserve">Περιγραφή: </w:t>
      </w:r>
      <w:r>
        <w:t xml:space="preserve">Παροχή ευκαιριών για την ανταλλαγή απόψεων και απόψεων με τη χρήση emoji, τόσο αυθόρμητα κατά τη διάρκεια των συζητήσεων όσο και σε συγκεκριμένες χρονικές στιγμές για την επίδειξη συμφωνίας/διαφωνίας με συγκεκριμένες ιδέες κ.λπ. </w:t>
      </w:r>
    </w:p>
    <w:p w14:paraId="0E57A20A" w14:textId="77777777">
      <w:pPr>
        <w:spacing w:after="0"/>
        <w:ind w:left="720"/>
        <w:jc w:val="both"/>
        <w:rPr>
          <w:szCs w:val="24"/>
        </w:rPr>
        <w:pStyle w:val="P68B1DB1-Normal2"/>
      </w:pPr>
      <w:r>
        <w:t xml:space="preserve">Αυτό μπορεί να επιτευχθεί και με το χαρτί· Κάθε παιδί μπορεί να ζωγραφίσει ένα πρόσωπο (π.χ. χαρούμενο, λυπημένο, θυμωμένο κ.λπ.) και να κρατήσει το πρόσωπο με το οποίο θέλει να αντιδράσει μέχρι την κάμερα. </w:t>
      </w:r>
    </w:p>
    <w:p w14:paraId="52F008C3" w14:textId="77777777">
      <w:pPr>
        <w:spacing w:after="0"/>
        <w:jc w:val="both"/>
        <w:rPr>
          <w:szCs w:val="24"/>
        </w:rPr>
      </w:pPr>
    </w:p>
    <w:p w14:paraId="5D8D0458" w14:textId="77777777">
      <w:pPr>
        <w:pStyle w:val="P68B1DB1-ListParagraph26"/>
        <w:numPr>
          <w:ilvl w:val="0"/>
          <w:numId w:val="5"/>
        </w:numPr>
        <w:spacing w:after="0"/>
        <w:jc w:val="both"/>
        <w:rPr>
          <w:b/>
          <w:color w:val="000000"/>
          <w:szCs w:val="24"/>
        </w:rPr>
      </w:pPr>
      <w:r>
        <w:t xml:space="preserve">Χρήση χαρτιού και σχεδίων (αυτοπροσώπως και διαδικτυακά)</w:t>
      </w:r>
    </w:p>
    <w:p w14:paraId="05EC8634" w14:textId="77777777">
      <w:pPr>
        <w:pStyle w:val="P68B1DB1-ListParagraph27"/>
        <w:spacing w:after="0"/>
        <w:jc w:val="both"/>
        <w:rPr>
          <w:color w:val="000000"/>
          <w:szCs w:val="24"/>
        </w:rPr>
      </w:pPr>
      <w:r>
        <w:rPr>
          <w:b/>
        </w:rPr>
        <w:t xml:space="preserve">Πόροι: </w:t>
      </w:r>
      <w:r>
        <w:t xml:space="preserve">Χαρτί, στυλό</w:t>
      </w:r>
    </w:p>
    <w:p w14:paraId="5DE53163" w14:textId="77777777">
      <w:pPr>
        <w:pStyle w:val="P68B1DB1-ListParagraph27"/>
        <w:spacing w:after="0"/>
        <w:jc w:val="both"/>
        <w:rPr>
          <w:color w:val="000000"/>
          <w:szCs w:val="24"/>
        </w:rPr>
      </w:pPr>
      <w:r>
        <w:rPr>
          <w:b/>
        </w:rPr>
        <w:t xml:space="preserve">Περιγραφή: </w:t>
      </w:r>
      <w:r>
        <w:t xml:space="preserve">Το χαρτί και το σχέδιο μπορούν να ενσωματωθούν σε μια ποικιλία δραστηριοτήτων και συζητήσεων. Για παράδειγμα, αντί να απαντούν προφορικά, τα παιδιά μπορούν να κληθούν να σχεδιάσουν πώς ένα θέμα τα κάνει να αισθάνονται. Μόλις όλα τα παιδιά έχουν τελειώσει / ο χρονοδιακόπτης έχει φύγει, τα παιδιά μπορούν να έχουν την ευκαιρία να δείξουν τις ζωγραφιές τους και να τις συζητήσουν. Αυτό θα ενεργοποιήσει τη φαντασία τους και θα ενθαρρύνει τη συμμετοχή. </w:t>
      </w:r>
    </w:p>
    <w:p w14:paraId="3CA47B28" w14:textId="77777777">
      <w:pPr>
        <w:jc w:val="both"/>
        <w:rPr>
          <w:rFonts w:cs="Arial"/>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C30" w14:textId="77777777">
      <w:pPr>
        <w:spacing w:before="0" w:after="0"/>
      </w:pPr>
      <w:r>
        <w:separator/>
      </w:r>
    </w:p>
  </w:endnote>
  <w:endnote w:type="continuationSeparator" w:id="0">
    <w:p w14:paraId="5D8CFDD2" w14:textId="77777777">
      <w:pPr>
        <w:spacing w:before="0" w:after="0"/>
      </w:pPr>
      <w:r>
        <w:continuationSeparator/>
      </w:r>
    </w:p>
  </w:endnote>
  <w:endnote w:type="continuationNotice" w:id="1">
    <w:p w14:paraId="5DFB19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EndPr/>
    <w:sdtContent>
      <w:p w14:paraId="4543A0EC" w14:textId="77777777">
        <w:pPr>
          <w:pStyle w:val="Footer"/>
          <w:jc w:val="center"/>
        </w:pPr>
        <w:r>
          <w:fldChar w:fldCharType="begin"/>
        </w:r>
        <w:r>
          <w:instrText xml:space="preserve"> PAGE   \* MERGEFORMAT </w:instrText>
        </w:r>
        <w:r>
          <w:fldChar w:fldCharType="separate"/>
        </w:r>
        <w:r>
          <w:rPr/>
          <w:t>2</w:t>
        </w:r>
        <w:r>
          <w:rPr/>
          <w:fldChar w:fldCharType="end"/>
        </w:r>
      </w:p>
    </w:sdtContent>
  </w:sdt>
  <w:p w14:paraId="4E814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9F5" w14:textId="77777777">
      <w:pPr>
        <w:spacing w:before="0" w:after="0"/>
      </w:pPr>
      <w:r>
        <w:separator/>
      </w:r>
    </w:p>
  </w:footnote>
  <w:footnote w:type="continuationSeparator" w:id="0">
    <w:p w14:paraId="7ED12C43" w14:textId="77777777">
      <w:pPr>
        <w:spacing w:before="0" w:after="0"/>
      </w:pPr>
      <w:r>
        <w:continuationSeparator/>
      </w:r>
    </w:p>
  </w:footnote>
  <w:footnote w:type="continuationNotice" w:id="1">
    <w:p w14:paraId="305DC38F" w14:textId="77777777">
      <w:pPr>
        <w:spacing w:before="0" w:after="0"/>
      </w:pPr>
    </w:p>
  </w:footnote>
  <w:footnote w:id="2">
    <w:p w14:paraId="19D54417" w14:textId="1B14B07C">
      <w:pPr>
        <w:pStyle w:val="FootnoteText"/>
      </w:pPr>
      <w:r>
        <w:rPr>
          <w:rStyle w:val="FootnoteReference"/>
        </w:rPr>
        <w:footnoteRef/>
      </w:r>
      <w:r>
        <w:t xml:space="preserve"> Ο διαμεσολαβητής θα πρέπει να εκτυπώσει τις κάρτες από τον ακόλουθο σύνδεσμο: </w:t>
      </w:r>
      <w:hyperlink r:id="rId1" w:history="1">
        <w:r>
          <w:rPr>
            <w:rStyle w:val="Hyperlink"/>
          </w:rPr>
          <w:t>https://eurochild.org/uploads/2023/06/The-EU-Child-Guarantee-Game.pdf</w:t>
        </w:r>
      </w:hyperlink>
      <w:r>
        <w:t xml:space="preserve">. Παρακαλείστε να σημειώσετε: το συνδεδεμένο έγγραφο περιλαμβάνει επεξήγηση για διαφορετική παραλλαγή του παιχνιδιού. Παρακαλείσθε να απορρίψετε την ενότητα «Πώς να παίξετε» εάν επιθυμείτε να ακολουθήσετε την έκδοση που εξηγείται στο παρόν ενημερωτικό έγγραφο της διαβούλευσης. </w:t>
      </w:r>
    </w:p>
  </w:footnote>
  <w:footnote w:id="3">
    <w:p w14:paraId="267FC431" w14:textId="18C084FD">
      <w:pPr>
        <w:pStyle w:val="FootnoteText"/>
      </w:pPr>
      <w:r>
        <w:rPr>
          <w:rStyle w:val="FootnoteReference"/>
        </w:rPr>
        <w:footnoteRef/>
      </w:r>
      <w:r>
        <w:t xml:space="preserve"> Ο προαναφερόμενος διαμεσολαβητής θα πρέπει να εκτυπώσει τις κάρτες από τον ακόλουθο σύνδεσμο: </w:t>
      </w:r>
      <w:hyperlink r:id="rId2" w:history="1">
        <w:r>
          <w:rPr>
            <w:rStyle w:val="Hyperlink"/>
          </w:rPr>
          <w:t>https://eurochild.org/uploads/2023/06/The-EU-Child-Guarantee-Game.pdf</w:t>
        </w:r>
      </w:hyperlink>
      <w:r>
        <w:t xml:space="preserve">. Παρακαλείστε να σημειώσετε: το συνδεδεμένο έγγραφο περιλαμβάνει επεξήγηση για διαφορετική παραλλαγή του παιχνιδιού. Παρακαλείσθε να απορρίψετε την ενότητα «Πώς να παίξετε» και να ακολουθήσετε την έκδοση που εξηγείται στο παρόν ενημερωτικό έγγραφο.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val="e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el"/>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hAnsi="Arial" w:cstheme="majorBidi" w:eastAsiaTheme="majorEastAsia"/>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hAnsi="Times New Roman" w:cs="Times New Roman" w:eastAsia="Times New Roman"/>
      <w:color w:val="auto"/>
      <w:sz w:val="24"/>
      <w:szCs w:val="24"/>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hAnsi="Times New Roman" w:cs="Times New Roman" w:eastAsia="Times New Roman"/>
      <w:color w:val="auto"/>
      <w:sz w:val="24"/>
      <w:szCs w:val="24"/>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hAnsi="Calibri" w:cs="Calibri" w:eastAsia="Avenir"/>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hAnsi="Times New Roman" w:cs="Times New Roman" w:eastAsia="Times New Roman"/>
      <w:color w:val="auto"/>
      <w:sz w:val="24"/>
      <w:szCs w:val="24"/>
    </w:rPr>
  </w:style>
  <w:style w:type="paragraph" w:styleId="P68B1DB1-Normal1">
    <w:name w:val="P68B1DB1-Normal1"/>
    <w:basedOn w:val="Normal"/>
    <w:rPr>
      <w:color w:val="0C4DA2"/>
      <w:sz w:val="36"/>
      <w:szCs w:val="36"/>
    </w:rPr>
  </w:style>
  <w:style w:type="paragraph" w:styleId="P68B1DB1-Normal2">
    <w:name w:val="P68B1DB1-Normal2"/>
    <w:basedOn w:val="Normal"/>
    <w:rPr>
      <w:szCs w:val="24"/>
    </w:rPr>
  </w:style>
  <w:style w:type="paragraph" w:styleId="P68B1DB1-ListParagraph3">
    <w:name w:val="P68B1DB1-ListParagraph3"/>
    <w:basedOn w:val="ListParagraph"/>
    <w:rPr>
      <w:rFonts w:cs="Arial"/>
    </w:rPr>
  </w:style>
  <w:style w:type="paragraph" w:styleId="P68B1DB1-Normal4">
    <w:name w:val="P68B1DB1-Normal4"/>
    <w:basedOn w:val="Normal"/>
    <w:rPr>
      <w:rFonts w:cs="Arial"/>
    </w:rPr>
  </w:style>
  <w:style w:type="paragraph" w:styleId="P68B1DB1-ListParagraph5">
    <w:name w:val="P68B1DB1-ListParagraph5"/>
    <w:basedOn w:val="ListParagraph"/>
    <w:rPr>
      <w:rFonts w:cs="Arial"/>
      <w:i/>
    </w:rPr>
  </w:style>
  <w:style w:type="paragraph" w:styleId="P68B1DB1-BodyText6">
    <w:name w:val="P68B1DB1-BodyText6"/>
    <w:basedOn w:val="BodyText"/>
    <w:rPr>
      <w:rFonts w:cs="Arial" w:eastAsiaTheme="majorEastAsia"/>
      <w:b/>
      <w:color w:val="0C4DA2"/>
      <w:sz w:val="24"/>
    </w:rPr>
  </w:style>
  <w:style w:type="paragraph" w:styleId="P68B1DB1-Normal7">
    <w:name w:val="P68B1DB1-Normal7"/>
    <w:basedOn w:val="Normal"/>
    <w:rPr>
      <w:rFonts w:cs="Arial" w:eastAsiaTheme="majorEastAsia"/>
      <w:b/>
      <w:color w:val="0C4DA2"/>
      <w:szCs w:val="18"/>
    </w:rPr>
  </w:style>
  <w:style w:type="paragraph" w:styleId="P68B1DB1-Normal8">
    <w:name w:val="P68B1DB1-Normal8"/>
    <w:basedOn w:val="Normal"/>
    <w:rPr>
      <w:rFonts w:cs="Arial"/>
      <w:color w:val="auto"/>
    </w:rPr>
  </w:style>
  <w:style w:type="paragraph" w:styleId="P68B1DB1-Normal9">
    <w:name w:val="P68B1DB1-Normal9"/>
    <w:basedOn w:val="Normal"/>
    <w:rPr>
      <w:color w:val="auto"/>
      <w:szCs w:val="24"/>
    </w:rPr>
  </w:style>
  <w:style w:type="paragraph" w:styleId="P68B1DB1-ListParagraph10">
    <w:name w:val="P68B1DB1-ListParagraph10"/>
    <w:basedOn w:val="ListParagraph"/>
    <w:rPr>
      <w:rFonts w:cs="Arial" w:eastAsia="Calibri"/>
      <w:color w:val="auto"/>
    </w:rPr>
  </w:style>
  <w:style w:type="paragraph" w:styleId="P68B1DB1-Normal11">
    <w:name w:val="P68B1DB1-Normal11"/>
    <w:basedOn w:val="Normal"/>
    <w:rPr>
      <w:rFonts w:cs="Arial" w:eastAsia="Calibri"/>
      <w:color w:val="auto"/>
    </w:rPr>
  </w:style>
  <w:style w:type="paragraph" w:styleId="P68B1DB1-ListParagraph12">
    <w:name w:val="P68B1DB1-ListParagraph12"/>
    <w:basedOn w:val="ListParagraph"/>
    <w:rPr>
      <w:rFonts w:cs="Arial"/>
      <w:b/>
    </w:rPr>
  </w:style>
  <w:style w:type="paragraph" w:styleId="P68B1DB1-ListParagraph13">
    <w:name w:val="P68B1DB1-ListParagraph13"/>
    <w:basedOn w:val="ListParagraph"/>
    <w:rPr>
      <w:rFonts w:cs="Arial"/>
      <w:u w:val="single"/>
    </w:rPr>
  </w:style>
  <w:style w:type="paragraph" w:styleId="P68B1DB1-Normal14">
    <w:name w:val="P68B1DB1-Normal14"/>
    <w:basedOn w:val="Normal"/>
    <w:rPr>
      <w:rFonts w:cs="Arial" w:eastAsia="Calibri"/>
      <w:color w:val="FFFFFF" w:themeColor="background1"/>
      <w:u w:val="single"/>
    </w:rPr>
  </w:style>
  <w:style w:type="paragraph" w:styleId="P68B1DB1-Normal15">
    <w:name w:val="P68B1DB1-Normal15"/>
    <w:basedOn w:val="Normal"/>
    <w:rPr>
      <w:rFonts w:cs="Arial" w:eastAsia="Calibri"/>
      <w:color w:val="FFFFFF" w:themeColor="background1"/>
    </w:rPr>
  </w:style>
  <w:style w:type="paragraph" w:styleId="P68B1DB1-Normal16">
    <w:name w:val="P68B1DB1-Normal16"/>
    <w:basedOn w:val="Normal"/>
    <w:rPr>
      <w:rFonts w:cs="Arial" w:eastAsia="Calibri"/>
      <w:b/>
      <w:color w:val="FFFFFF" w:themeColor="background1"/>
    </w:rPr>
  </w:style>
  <w:style w:type="paragraph" w:styleId="P68B1DB1-Normal17">
    <w:name w:val="P68B1DB1-Normal17"/>
    <w:basedOn w:val="Normal"/>
    <w:rPr>
      <w:rFonts w:cs="Arial" w:eastAsia="Calibri"/>
    </w:rPr>
  </w:style>
  <w:style w:type="paragraph" w:styleId="P68B1DB1-Normal18">
    <w:name w:val="P68B1DB1-Normal18"/>
    <w:basedOn w:val="Normal"/>
    <w:rPr>
      <w:rFonts w:cs="Arial"/>
      <w:b/>
      <w:u w:val="single"/>
    </w:rPr>
  </w:style>
  <w:style w:type="paragraph" w:styleId="P68B1DB1-Normal19">
    <w:name w:val="P68B1DB1-Normal19"/>
    <w:basedOn w:val="Normal"/>
    <w:rPr>
      <w:rFonts w:cs="Arial"/>
      <w:b/>
    </w:rPr>
  </w:style>
  <w:style w:type="paragraph" w:styleId="P68B1DB1-Normal20">
    <w:name w:val="P68B1DB1-Normal20"/>
    <w:basedOn w:val="Normal"/>
    <w:rPr>
      <w:rFonts w:cs="Arial"/>
      <w:i/>
      <w:u w:val="single"/>
    </w:rPr>
  </w:style>
  <w:style w:type="paragraph" w:styleId="P68B1DB1-Normal21">
    <w:name w:val="P68B1DB1-Normal21"/>
    <w:basedOn w:val="Normal"/>
    <w:rPr>
      <w:color w:val="FFFFFF" w:themeColor="background1"/>
    </w:rPr>
  </w:style>
  <w:style w:type="paragraph" w:styleId="P68B1DB1-Normal22">
    <w:name w:val="P68B1DB1-Normal22"/>
    <w:basedOn w:val="Normal"/>
    <w:rPr>
      <w:b/>
      <w:u w:val="single"/>
    </w:rPr>
  </w:style>
  <w:style w:type="paragraph" w:styleId="P68B1DB1-ListParagraph23">
    <w:name w:val="P68B1DB1-ListParagraph23"/>
    <w:basedOn w:val="ListParagraph"/>
    <w:rPr>
      <w:rFonts w:eastAsia="Times New Roman"/>
    </w:rPr>
  </w:style>
  <w:style w:type="paragraph" w:styleId="P68B1DB1-Normal24">
    <w:name w:val="P68B1DB1-Normal24"/>
    <w:basedOn w:val="Normal"/>
    <w:rPr>
      <w:rFonts w:cs="Arial"/>
      <w:sz w:val="24"/>
      <w:szCs w:val="24"/>
    </w:rPr>
  </w:style>
  <w:style w:type="paragraph" w:styleId="P68B1DB1-Normal25">
    <w:name w:val="P68B1DB1-Normal25"/>
    <w:basedOn w:val="Normal"/>
    <w:rPr>
      <w:b/>
      <w:szCs w:val="24"/>
    </w:rPr>
  </w:style>
  <w:style w:type="paragraph" w:styleId="P68B1DB1-ListParagraph26">
    <w:name w:val="P68B1DB1-ListParagraph26"/>
    <w:basedOn w:val="ListParagraph"/>
    <w:rPr>
      <w:b/>
      <w:szCs w:val="24"/>
    </w:rPr>
  </w:style>
  <w:style w:type="paragraph" w:styleId="P68B1DB1-ListParagraph27">
    <w:name w:val="P68B1DB1-ListParagraph27"/>
    <w:basedOn w:val="ListParagraph"/>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9412-B1F1-4E09-8CDC-220B4E1A83D7}">
  <ds:schemaRefs>
    <ds:schemaRef ds:uri="http://schemas.microsoft.com/sharepoint/v3/contenttype/forms"/>
  </ds:schemaRefs>
</ds:datastoreItem>
</file>

<file path=customXml/itemProps2.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E0EBFC34-3FB2-45DA-9EA9-AD86144F7903}"/>
</file>

<file path=customXml/itemProps4.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72124</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2</cp:revision>
  <dcterms:created xsi:type="dcterms:W3CDTF">2025-10-14T09:45:00Z</dcterms:created>
  <dcterms:modified xsi:type="dcterms:W3CDTF">2025-10-14T09:45:00Z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