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6F1E" w14:textId="2E7917C6">
      <w:pPr>
        <w:pStyle w:val="P68B1DB1-Heading21"/>
      </w:pPr>
      <w:r>
        <w:t xml:space="preserve">Iarscríbhinn 2 Foirm Toilithe Comhairliúcháin d'Aosaigh</w:t>
      </w:r>
    </w:p>
    <w:p w14:paraId="66626C7E" w14:textId="0E7FF88D">
      <w:pPr>
        <w:spacing w:after="0" w:line="240" w:lineRule="auto"/>
        <w:jc w:val="center"/>
        <w:rPr>
          <w:rFonts w:ascii="Arial" w:hAnsi="Arial" w:cs="Arial" w:eastAsia="Arial"/>
          <w:color w:val="1F3864" w:themeColor="accent1" w:themeShade="80"/>
          <w:sz w:val="28"/>
          <w:szCs w:val="28"/>
        </w:rPr>
      </w:pPr>
    </w:p>
    <w:p w14:paraId="7C2C5D25" w14:textId="53CB5D34">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Foirm Toilithe do Thuismitheoirí agus do Chaomhnóirí </w:t>
      </w:r>
    </w:p>
    <w:p w14:paraId="29E5BC64" w14:textId="6955CC60">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Rannpháirtíocht in agallaimh agus i ngrúpaí fócais</w:t>
      </w:r>
    </w:p>
    <w:p w14:paraId="04481FFB" w14:textId="41346311">
      <w:pPr>
        <w:spacing w:after="0"/>
        <w:jc w:val="both"/>
        <w:rPr>
          <w:rFonts w:ascii="Arial" w:hAnsi="Arial" w:cs="Arial" w:eastAsia="Arial"/>
          <w:color w:val="000000" w:themeColor="text1"/>
        </w:rPr>
      </w:pPr>
    </w:p>
    <w:p w14:paraId="0F11C05A" w14:textId="5FC2CC12">
      <w:pPr>
        <w:spacing w:after="0"/>
        <w:jc w:val="both"/>
        <w:rPr>
          <w:rFonts w:ascii="Arial" w:hAnsi="Arial" w:cs="Arial" w:eastAsia="Arial"/>
          <w:color w:val="000000" w:themeColor="text1"/>
        </w:rPr>
      </w:pPr>
    </w:p>
    <w:p w14:paraId="13AB9176" w14:textId="4C1F4CC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A thuismitheoirí nó a chaomhnóirí, a chara,  </w:t>
      </w:r>
    </w:p>
    <w:p w14:paraId="49D864C3" w14:textId="030B63D4">
      <w:pPr>
        <w:spacing w:after="0" w:line="240" w:lineRule="auto"/>
        <w:jc w:val="both"/>
        <w:rPr>
          <w:rFonts w:ascii="Arial" w:hAnsi="Arial" w:cs="Arial" w:eastAsia="Arial"/>
          <w:color w:val="000000" w:themeColor="text1"/>
        </w:rPr>
      </w:pPr>
    </w:p>
    <w:p w14:paraId="150DAC1F" w14:textId="4C2409BD" w14:noSpellErr="1">
      <w:pPr>
        <w:spacing w:after="0"/>
        <w:jc w:val="both"/>
        <w:rPr>
          <w:rFonts w:ascii="Arial" w:hAnsi="Arial" w:cs="Arial" w:eastAsia="Arial"/>
          <w:color w:val="000000" w:themeColor="text1"/>
        </w:rPr>
      </w:pPr>
      <w:commentRangeEnd w:id="0"/>
      <w:r>
        <w:rPr>
          <w:rStyle w:val="CommentReference"/>
        </w:rPr>
        <w:commentReference w:id="0"/>
      </w:r>
      <w:r>
        <w:rPr>
          <w:rFonts w:ascii="Arial" w:hAnsi="Arial" w:cs="Arial" w:eastAsia="Arial"/>
          <w:color w:val="000000" w:themeColor="text1" w:themeTint="FF" w:themeShade="FF"/>
        </w:rPr>
        <w:t xml:space="preserve">Tá [ainm</w:t>
      </w:r>
      <w:commentRangeStart w:id="0"/>
      <w:r>
        <w:rPr>
          <w:rFonts w:ascii="Arial" w:hAnsi="Arial" w:cs="Arial" w:eastAsia="Arial"/>
          <w:color w:val="000000" w:themeColor="text1" w:themeTint="FF" w:themeShade="FF"/>
        </w:rPr>
        <w:t xml:space="preserve">na comheagraíochta] ag obair leis an gCoimisiún Eorpach, le Parlaimint na hEorpa, le heagraíochtaí um chearta leanaí agus le leanaí iad féin chun Ardán an Aontais um Rannpháirtíocht Leanaí (an tArdán) a chur ar bun.</w:t>
      </w:r>
    </w:p>
    <w:p w14:paraId="0D8EFC7D" w14:textId="5D849060">
      <w:pPr>
        <w:spacing w:after="0" w:line="240" w:lineRule="auto"/>
        <w:jc w:val="both"/>
        <w:rPr>
          <w:rFonts w:ascii="Arial" w:hAnsi="Arial" w:cs="Arial" w:eastAsia="Arial"/>
          <w:color w:val="000000" w:themeColor="text1"/>
        </w:rPr>
      </w:pPr>
    </w:p>
    <w:p w14:paraId="252D450D" w14:textId="06556713">
      <w:pPr>
        <w:spacing w:after="0" w:line="240" w:lineRule="auto"/>
        <w:jc w:val="both"/>
        <w:rPr>
          <w:rFonts w:ascii="Arial" w:hAnsi="Arial" w:cs="Arial" w:eastAsia="Arial"/>
          <w:color w:val="1F3864" w:themeColor="accent1" w:themeShade="80"/>
        </w:rPr>
      </w:pPr>
      <w:r>
        <w:rPr>
          <w:rStyle w:val="normaltextrun"/>
          <w:rFonts w:ascii="Arial" w:hAnsi="Arial" w:cs="Arial" w:eastAsia="Arial"/>
          <w:b/>
          <w:color w:val="1F3864" w:themeColor="accent1" w:themeShade="80"/>
        </w:rPr>
        <w:t xml:space="preserve">Cén fáth a ndéanaimid teagmháil leat?</w:t>
      </w:r>
    </w:p>
    <w:p w14:paraId="0261D658" w14:textId="616EB9DD">
      <w:pPr>
        <w:spacing w:after="0" w:line="240" w:lineRule="auto"/>
        <w:jc w:val="both"/>
        <w:rPr>
          <w:rFonts w:ascii="Arial" w:hAnsi="Arial" w:cs="Arial" w:eastAsia="Arial"/>
          <w:color w:val="000000" w:themeColor="text1"/>
        </w:rPr>
      </w:pPr>
    </w:p>
    <w:p w14:paraId="72E6F312" w14:textId="48AA90CF">
      <w:pPr>
        <w:pStyle w:val="P68B1DB1-Normal2"/>
        <w:spacing w:after="0"/>
        <w:jc w:val="both"/>
        <w:rPr>
          <w:u w:val="single"/>
        </w:rPr>
      </w:pPr>
      <w:r>
        <w:t xml:space="preserve">Ba mhaith linn cuireadh a thabhairt do do leanbh chuig agallamh agus/nó grúpa fócais a eagraíonn an t-ardán. Mar thuismitheoirí nó mar chaomhnóirí, iarraimid do thoiliú páirt a </w:t>
      </w:r>
      <w:r>
        <w:rPr>
          <w:u w:val="single"/>
        </w:rPr>
        <w:t xml:space="preserve">ghlacadh i gcomhairliúcháin maidir leis an Ráthaíocht Eorpach do Leanaí agus rannchuidiú leo agus plé a dhéanamh ar an gcuma atá ar shaol leanaí agus daoine óga ina bpobal, go háirithe mura mbíonn na rudaí a theastaíonn uathu acu i gcónaí agus an méid a d’fhéadfadh an tAontas a dhéanamh chun rudaí a dhéanamh níos fearr dóibh. </w:t>
      </w:r>
    </w:p>
    <w:p w14:paraId="6952C905" w14:textId="20268D0B">
      <w:pPr>
        <w:spacing w:after="0"/>
        <w:jc w:val="both"/>
        <w:rPr>
          <w:rFonts w:ascii="Arial" w:hAnsi="Arial" w:cs="Arial" w:eastAsia="Arial"/>
          <w:color w:val="000000" w:themeColor="text1"/>
        </w:rPr>
      </w:pPr>
    </w:p>
    <w:p w14:paraId="5A16FBF3" w14:textId="58AC0AF5">
      <w:pPr>
        <w:pStyle w:val="P68B1DB1-Normal2"/>
        <w:spacing w:after="0"/>
        <w:jc w:val="both"/>
      </w:pPr>
      <w:r>
        <w:t xml:space="preserve">Ba mhaith linn a chinntiú gur féidir leat cinneadh eolasach a dhéanamh faoi cé acu a ghlacann nó nach nglacann do leanbh páirt sna gníomhaíochtaí comhairleoireachta. Léigh an doiciméad seo le do thoil chun a sheiceáil an bhfuil rannpháirtíocht iomchuí agus, má tá aon cheist agat, déan teagmháil leis an duine a sheol an bhileog eolais seo chugat. </w:t>
      </w:r>
    </w:p>
    <w:p w14:paraId="0251B35A" w14:textId="77777777">
      <w:pPr>
        <w:spacing w:after="0"/>
        <w:jc w:val="both"/>
        <w:rPr>
          <w:rFonts w:ascii="Arial" w:hAnsi="Arial" w:cs="Arial" w:eastAsia="Arial"/>
          <w:color w:val="000000" w:themeColor="text1"/>
        </w:rPr>
      </w:pPr>
    </w:p>
    <w:p w14:paraId="3E72EAC6" w14:textId="287DCE27">
      <w:pPr>
        <w:pStyle w:val="P68B1DB1-Normal3"/>
        <w:spacing w:after="0"/>
        <w:jc w:val="both"/>
      </w:pPr>
      <w:r>
        <w:t xml:space="preserve">Cad é an t-ardán?</w:t>
      </w:r>
    </w:p>
    <w:p w14:paraId="7A27658D" w14:textId="075EFB0C">
      <w:pPr>
        <w:spacing w:after="0"/>
        <w:jc w:val="both"/>
        <w:rPr>
          <w:rFonts w:ascii="Arial" w:hAnsi="Arial" w:cs="Arial" w:eastAsia="Arial"/>
          <w:color w:val="000000" w:themeColor="text1"/>
        </w:rPr>
      </w:pPr>
    </w:p>
    <w:p w14:paraId="15FF6A1A" w14:textId="128C53A1">
      <w:pPr>
        <w:pStyle w:val="P68B1DB1-Normal2"/>
        <w:spacing w:after="0"/>
        <w:jc w:val="both"/>
      </w:pPr>
      <w:r>
        <w:t xml:space="preserve">Cuirfidh an t-ardán ar chumas leanaí ó chúlraí an-éagsúil atá ina gcónaí san Aontas Eorpach (AE) bualadh le cinnteoirí agus a gcuid smaointe a roinnt maidir le hábhair a bhfuil spéis acu iontu, ar leibhéal an Aontais, ach ar an leibhéal náisiúnta agus áitiúil freisin. </w:t>
      </w:r>
    </w:p>
    <w:p w14:paraId="1C21DF89" w14:textId="58F00646">
      <w:pPr>
        <w:spacing w:after="0"/>
        <w:jc w:val="both"/>
        <w:rPr>
          <w:rFonts w:ascii="Arial" w:hAnsi="Arial" w:cs="Arial" w:eastAsia="Arial"/>
          <w:color w:val="000000" w:themeColor="text1"/>
        </w:rPr>
      </w:pPr>
    </w:p>
    <w:p w14:paraId="2615C615" w14:textId="7DBB3113">
      <w:pPr>
        <w:pStyle w:val="P68B1DB1-Normal2"/>
        <w:spacing w:after="0"/>
        <w:jc w:val="both"/>
      </w:pPr>
      <w:r>
        <w:t xml:space="preserve">Cuireann an t-ardán gníomhaíochtaí idirghníomhacha tromchúiseacha agus spraíúla ar fáil do leanaí chun a dtuairimí, a smaointe agus a dtaithí a roinnt ar ábhair atá tábhachtach dóibh. D’fhéadfaí a áireamh leis sin suirbhéanna a fhreagairt, páirt a ghlacadh i suirbhéanna, agallaimh, páirt a ghlacadh i ngrúpa fócais, líníochtaí nó scéalta a chomhroinnt, agus go leor eile. Tá rannpháirtíocht deonach agus féadfaidh an leanbh rannpháirtíocht a fhoirceannadh tráth ar bith. </w:t>
      </w:r>
    </w:p>
    <w:p w14:paraId="2F53DF10" w14:textId="5BB5B82D">
      <w:pPr>
        <w:spacing w:after="0"/>
        <w:jc w:val="both"/>
        <w:rPr>
          <w:rFonts w:ascii="Arial" w:hAnsi="Arial" w:cs="Arial" w:eastAsia="Arial"/>
          <w:color w:val="000000" w:themeColor="text1"/>
        </w:rPr>
      </w:pPr>
    </w:p>
    <w:p w14:paraId="09CFD48E" w14:textId="11454B17">
      <w:pPr>
        <w:pStyle w:val="P68B1DB1-Normal3"/>
        <w:spacing w:after="0"/>
        <w:jc w:val="both"/>
      </w:pPr>
      <w:r>
        <w:t xml:space="preserve">Cad faoi a bhfuil na gníomhaíochtaí comhairliúcháin?</w:t>
      </w:r>
    </w:p>
    <w:p w14:paraId="77C85324" w14:textId="573D21EC">
      <w:pPr>
        <w:spacing w:after="0"/>
        <w:jc w:val="both"/>
        <w:rPr>
          <w:rFonts w:ascii="Arial" w:hAnsi="Arial" w:cs="Arial" w:eastAsia="Arial"/>
          <w:color w:val="000000" w:themeColor="text1"/>
        </w:rPr>
      </w:pPr>
    </w:p>
    <w:p w14:paraId="448F1577" w14:textId="77BD1E62" w14:noSpellErr="1">
      <w:pPr>
        <w:rPr>
          <w:rFonts w:ascii="Arial" w:hAnsi="Arial" w:cs="Arial" w:eastAsia="Arial"/>
          <w:color w:val="000000" w:themeColor="text1"/>
        </w:rPr>
      </w:pPr>
      <w:r>
        <w:rPr>
          <w:rFonts w:ascii="Arial" w:hAnsi="Arial" w:cs="Arial" w:eastAsia="Arial"/>
          <w:color w:val="000000" w:themeColor="text1" w:themeTint="FF" w:themeShade="FF"/>
        </w:rPr>
        <w:t xml:space="preserve">Gach bliain, déanann an t-ardán comhairliúcháin le leanaí chun eolas a thabhairt faoi bheartas ar ábhar roghnaithe. I mbliana, díreoidh an comhairliúchán ar </w:t>
      </w:r>
      <w:r>
        <w:rPr>
          <w:rStyle w:val="normaltextrun"/>
          <w:rFonts w:ascii="Arial" w:hAnsi="Arial" w:cs="Arial" w:eastAsia="Arial"/>
          <w:i w:val="1"/>
          <w:color w:val="000000" w:themeColor="text1" w:themeTint="FF" w:themeShade="FF"/>
        </w:rPr>
        <w:t xml:space="preserve">an ‘Ráthaíocht Eorpach do Leanaí’.</w:t>
      </w:r>
      <w:r>
        <w:rPr>
          <w:rStyle w:val="normaltextrun"/>
          <w:rFonts w:ascii="Arial" w:hAnsi="Arial" w:cs="Arial" w:eastAsia="Arial"/>
          <w:color w:val="000000" w:themeColor="text1" w:themeTint="FF" w:themeShade="FF"/>
        </w:rPr>
        <w:t xml:space="preserve"> Sa chomhairliúchán seo, fiafraíonn an tAontas de leanaí cén chuma atá ar an saol do leanaí agus do dhaoine óga ina bpobal. Mar shampla, tá rochtain ag leanaí ar oideachas. gníomhaíochtaí scoile; cúram sláinte; Cóiríocht mhaith go leor agus bia sláintiúil &amp; amp; Béile scoile amháin in aghaidh an lae. Fiafraíonn sé freisin cad a d'fhéadfaí a dhéanamh chun rochtain do gach leanbh orthu a fheabhsú. </w:t>
      </w:r>
      <w:r>
        <w:rPr>
          <w:rFonts w:ascii="Arial" w:hAnsi="Arial" w:cs="Arial" w:eastAsia="Arial"/>
          <w:b w:val="1"/>
          <w:color w:val="000000" w:themeColor="text1" w:themeTint="FF" w:themeShade="FF"/>
        </w:rPr>
        <w:t xml:space="preserve">Is éard atá </w:t>
      </w:r>
      <w:r>
        <w:rPr>
          <w:rStyle w:val="normaltextrun"/>
          <w:rFonts w:ascii="Arial" w:hAnsi="Arial" w:cs="Arial" w:eastAsia="Arial"/>
          <w:color w:val="000000" w:themeColor="text1" w:themeTint="FF" w:themeShade="FF"/>
        </w:rPr>
        <w:t xml:space="preserve">i gceist le gníomhaíochtaí comhairliúcháin suirbhé ar líne, plé grúpa agus agallaimh a dhéantar duine le duine agus/nó ar líne.</w:t>
      </w:r>
      <w:r>
        <w:rPr>
          <w:rFonts w:ascii="Arial" w:hAnsi="Arial" w:cs="Arial" w:eastAsia="Arial"/>
          <w:color w:val="000000" w:themeColor="text1" w:themeTint="FF" w:themeShade="FF"/>
        </w:rPr>
        <w:t xml:space="preserve"> Cuirfear formáid an chomhairliúcháin in oiriúint d’aoisghrúpa na leanaí a ndeachthas i gcomhairle leo. </w:t>
      </w:r>
    </w:p>
    <w:p w14:paraId="510DAF25" w14:textId="2B08E5D4">
      <w:pPr>
        <w:pStyle w:val="P68B1DB1-Normal3"/>
      </w:pPr>
      <w:r>
        <w:t xml:space="preserve">Eolas faoin suirbhé ar líne</w:t>
      </w:r>
    </w:p>
    <w:p w14:paraId="5798964C" w14:textId="5A983626">
      <w:pPr>
        <w:rPr>
          <w:rFonts w:ascii="Arial" w:hAnsi="Arial" w:cs="Arial" w:eastAsia="Arial"/>
          <w:color w:val="000000" w:themeColor="text1"/>
        </w:rPr>
      </w:pPr>
      <w:r>
        <w:rPr>
          <w:rFonts w:ascii="Arial" w:hAnsi="Arial" w:cs="Arial" w:eastAsia="Arial"/>
          <w:color w:val="000000" w:themeColor="text1"/>
        </w:rPr>
        <w:t xml:space="preserve">Tá an suirbhé oscailte do gach leanbh san Aontas. Is féidir an suirbhé a rochtain </w:t>
      </w:r>
      <w:hyperlink w:history="1" r:id="rId15">
        <w:r>
          <w:rPr>
            <w:rStyle w:val="Hyperlink"/>
            <w:rFonts w:ascii="Arial" w:hAnsi="Arial" w:cs="Arial" w:eastAsia="Arial"/>
          </w:rPr>
          <w:t>anseo</w:t>
        </w:r>
      </w:hyperlink>
      <w:r>
        <w:rPr>
          <w:rFonts w:ascii="Arial" w:hAnsi="Arial" w:cs="Arial" w:eastAsia="Arial"/>
          <w:color w:val="000000" w:themeColor="text1"/>
        </w:rPr>
        <w:t xml:space="preserve"> Is faoi na páistí atá sé cibé an bhfuil siad ag iarraidh é a líonadh. </w:t>
      </w:r>
      <w:r>
        <w:rPr>
          <w:rFonts w:ascii="Arial" w:hAnsi="Arial" w:cs="Arial" w:eastAsia="Arial"/>
          <w:color w:val="000000" w:themeColor="text1"/>
          <w:u w:val="single"/>
        </w:rPr>
        <w:t xml:space="preserve">Ní mór do leanaí toiliú a dtuismitheoirí nó a gcaomhnóirí a fháil freisin.</w:t>
      </w:r>
      <w:r>
        <w:rPr>
          <w:rFonts w:ascii="Arial" w:hAnsi="Arial" w:cs="Arial" w:eastAsia="Arial"/>
          <w:color w:val="000000" w:themeColor="text1"/>
        </w:rPr>
        <w:t xml:space="preserve"> Tabhair faoi deara, le do thoil, </w:t>
      </w:r>
      <w:r>
        <w:rPr>
          <w:rFonts w:ascii="Arial" w:hAnsi="Arial" w:cs="Arial" w:eastAsia="Arial"/>
          <w:color w:val="000000" w:themeColor="text1"/>
          <w:u w:val="single"/>
        </w:rPr>
        <w:t xml:space="preserve">go gcaithfear le gach eolas ón suirbhé ar bhealach anaithnid, </w:t>
      </w:r>
      <w:r>
        <w:rPr>
          <w:rFonts w:ascii="Arial" w:hAnsi="Arial" w:cs="Arial" w:eastAsia="Arial"/>
          <w:color w:val="000000" w:themeColor="text1"/>
        </w:rPr>
        <w:t xml:space="preserve">rúnda agus slán.</w:t>
      </w:r>
    </w:p>
    <w:p w14:paraId="61BC9FE9" w14:textId="7F2076E0">
      <w:pPr>
        <w:rPr>
          <w:rFonts w:ascii="Arial" w:hAnsi="Arial" w:cs="Arial" w:eastAsia="Arial"/>
          <w:color w:val="000000" w:themeColor="text1"/>
        </w:rPr>
      </w:pPr>
      <w:r>
        <w:rPr>
          <w:rFonts w:ascii="Arial" w:hAnsi="Arial" w:cs="Arial" w:eastAsia="Arial"/>
          <w:color w:val="000000" w:themeColor="text1"/>
        </w:rPr>
        <w:t xml:space="preserve">Nasc chuig an suirbhé: </w:t>
      </w:r>
      <w:hyperlink w:history="1" r:id="rId16">
        <w:r>
          <w:rPr>
            <w:rStyle w:val="Hyperlink"/>
            <w:rFonts w:ascii="Arial" w:hAnsi="Arial" w:cs="Arial" w:eastAsia="Arial"/>
          </w:rPr>
          <w:t xml:space="preserve">J330301778 CPP Ráthaíocht Eorpach do Leanaí</w:t>
        </w:r>
      </w:hyperlink>
    </w:p>
    <w:p w14:paraId="29900A98" w14:textId="77777777">
      <w:pPr>
        <w:rPr>
          <w:rFonts w:ascii="Arial" w:hAnsi="Arial" w:cs="Arial" w:eastAsia="Arial"/>
          <w:color w:val="000000" w:themeColor="text1"/>
        </w:rPr>
      </w:pPr>
    </w:p>
    <w:p w14:paraId="156919AB" w14:textId="6CE1FB2C">
      <w:pPr>
        <w:pStyle w:val="P68B1DB1-Normal3"/>
        <w:rPr>
          <w:bCs/>
          <w:u w:val="single"/>
        </w:rPr>
      </w:pPr>
      <w:r>
        <w:t xml:space="preserve">Eolas faoi na hagallaimh agus faoin bplé grúpa</w:t>
      </w:r>
    </w:p>
    <w:p w14:paraId="2B71F455" w14:textId="7BE16B7C">
      <w:pPr>
        <w:pStyle w:val="P68B1DB1-Normal2"/>
      </w:pPr>
      <w:r>
        <w:t xml:space="preserve">Tá na grúpaí fócais agus na hagallaimh oscailte do leanaí i mballeagraíochtaí an ardáin. Déantar iad le leanaí (8 go 17 mbliana d'aois). </w:t>
      </w:r>
    </w:p>
    <w:p w14:paraId="1249C4BF" w14:textId="2D542953">
      <w:pPr>
        <w:pStyle w:val="P68B1DB1-Normal3"/>
        <w:rPr>
          <w:bCs/>
        </w:rPr>
      </w:pPr>
      <w:r>
        <w:t xml:space="preserve">Coimircí speisialta le haghaidh rannpháirtíocht sa ghníomhaíocht chomhairliúcháin seo </w:t>
      </w:r>
    </w:p>
    <w:p w14:paraId="52D6343C" w14:textId="1215C068" w14:noSpellErr="1">
      <w:pPr>
        <w:pStyle w:val="P68B1DB1-Normal2"/>
      </w:pPr>
      <w:r>
        <w:t xml:space="preserve">Éascóidh daoine a bhfuil aithne acu ar na leanaí cheana féin, an eagraíocht a chuir an fhaisnéis seo ar fáil duit, nó Oifigigh Chumhachtaithe Leanaí an ardáin i dteanga náisiúnta na leanaí nó i mBéarla na hagallaimh agus na díospóireachtaí. Is saineolaithe oilte iad seo maidir le bheith ag obair le leanaí. Áiritheoidh siad freisin go mbeidh gach beart cosanta i bhfeidhm chun rannpháirtíocht shábháilte, fhóinteach agus chuimsitheach gach linbh a chumasú. </w:t>
      </w:r>
    </w:p>
    <w:p w14:paraId="0EF26D4E" w14:textId="59720B55">
      <w:pPr>
        <w:pStyle w:val="P68B1DB1-Normal3"/>
        <w:rPr>
          <w:bCs/>
        </w:rPr>
      </w:pPr>
      <w:r>
        <w:t xml:space="preserve">Conas a úsáidtear smaointe ó chomhairliúcháin?</w:t>
      </w:r>
    </w:p>
    <w:p w14:paraId="3096E265" w14:textId="7C310EAD">
      <w:pPr>
        <w:pStyle w:val="P68B1DB1-Normal2"/>
      </w:pPr>
      <w:r>
        <w:t xml:space="preserve">Ullmhóidh foireann an Ardáin tuarascáil ar an leibhéal náisiúnta ina ndéanfar achoimre ar thorthaí na ngníomhaíochtaí comhairliúcháin uile agus tarchuirfidh sí chuig an gCoimisiún í.</w:t>
      </w:r>
    </w:p>
    <w:p w14:paraId="090BADD5" w14:textId="01EE6B07">
      <w:pPr>
        <w:rPr>
          <w:rFonts w:ascii="Arial" w:hAnsi="Arial" w:cs="Arial" w:eastAsia="Arial"/>
          <w:b/>
          <w:bCs/>
          <w:color w:val="000000" w:themeColor="text1"/>
        </w:rPr>
      </w:pPr>
    </w:p>
    <w:p w14:paraId="34B10224" w14:textId="1A5584AE">
      <w:pPr>
        <w:pStyle w:val="P68B1DB1-Normal4"/>
      </w:pPr>
      <w:r>
        <w:t xml:space="preserve">Áit agus am na n-agallamh </w:t>
      </w:r>
    </w:p>
    <w:p w14:paraId="54AC382F" w14:textId="5BED13DD">
      <w:pPr>
        <w:pStyle w:val="P68B1DB1-Normal2"/>
      </w:pPr>
      <w:r>
        <w:t xml:space="preserve">Is féidir agallaimh agus díospóireachtaí grúpa a dhéanamh ar líne nó go pearsanta:</w:t>
      </w:r>
    </w:p>
    <w:p w14:paraId="4AB61294" w14:textId="67CD77D2">
      <w:pPr>
        <w:pStyle w:val="P68B1DB1-ListParagraph5"/>
        <w:numPr>
          <w:ilvl w:val="0"/>
          <w:numId w:val="24"/>
        </w:numPr>
        <w:spacing w:after="0" w:line="240" w:lineRule="auto"/>
      </w:pPr>
      <w:r>
        <w:t xml:space="preserve">Reáchtálfar agallaimh agus plé grúpa idir mí Dheireadh Fómhair agus mí na Nollag 2025. Eagrófar gach cruinniú ag am oiriúnach duit féin agus do do leanbh.</w:t>
      </w:r>
    </w:p>
    <w:p w14:paraId="3DA68967" w14:textId="4C109DD4">
      <w:pPr>
        <w:pStyle w:val="P68B1DB1-ListParagraph5"/>
        <w:numPr>
          <w:ilvl w:val="0"/>
          <w:numId w:val="24"/>
        </w:numPr>
      </w:pPr>
      <w:r>
        <w:t xml:space="preserve">Ní mhaireann na hagallaimh níos faide ná 45 nóiméad. Plé duine le duine a bheadh anseo idir do leanbh agus an tOifigeach um Chumhachtú Leanaí. </w:t>
      </w:r>
    </w:p>
    <w:p w14:paraId="38B968A5" w14:textId="618CEBD9">
      <w:pPr>
        <w:pStyle w:val="P68B1DB1-ListParagraph5"/>
        <w:numPr>
          <w:ilvl w:val="0"/>
          <w:numId w:val="24"/>
        </w:numPr>
      </w:pPr>
      <w:r>
        <w:t xml:space="preserve">Ní mhaireann grúpaí fócais níos mó ná 1 uair an chloig agus 30 nóiméad. Glacann 12 leanbh ar a mhéad (8 leanbh d’aoisghrúpaí níos óige) páirt i ngrúpa fócais. </w:t>
      </w:r>
    </w:p>
    <w:p w14:paraId="515DFE6C" w14:textId="6E783A6A" w14:noSpellErr="1">
      <w:pPr>
        <w:pStyle w:val="P68B1DB1-ListParagraph6"/>
        <w:numPr>
          <w:ilvl w:val="0"/>
          <w:numId w:val="24"/>
        </w:numPr>
      </w:pPr>
      <w:r>
        <w:t xml:space="preserve">In agallaimh </w:t>
      </w:r>
      <w:r>
        <w:rPr>
          <w:b w:val="1"/>
        </w:rPr>
        <w:t>phearsanta</w:t>
      </w:r>
      <w:r>
        <w:t xml:space="preserve"> agus i ngrúpaí fócais, ní mór do leanaí agus do dhaoine fásta tionlacain taisteal chuig oifigí náisiúnta Save the Children agus SOS Village.</w:t>
      </w:r>
    </w:p>
    <w:p w14:paraId="39BF2AB7" w14:textId="1A2A0E43">
      <w:pPr>
        <w:pStyle w:val="P68B1DB1-ListParagraph5"/>
        <w:numPr>
          <w:ilvl w:val="0"/>
          <w:numId w:val="24"/>
        </w:numPr>
      </w:pPr>
      <w:r>
        <w:t xml:space="preserve">Is féidir leis an ardán litir a chur ar fáil don scoil má fhreastalaíonn tú ar an agallamh agus má éilíonn grúpa fócais ar do leanbh a bheith as láthair ar lá scoile.</w:t>
      </w:r>
    </w:p>
    <w:p w14:paraId="5DB32868" w14:textId="1411DF72">
      <w:pPr>
        <w:pStyle w:val="P68B1DB1-ListParagraph6"/>
        <w:numPr>
          <w:ilvl w:val="0"/>
          <w:numId w:val="24"/>
        </w:numPr>
      </w:pPr>
      <w:r>
        <w:t xml:space="preserve">Le haghaidh </w:t>
      </w:r>
      <w:r>
        <w:rPr>
          <w:b/>
        </w:rPr>
        <w:t xml:space="preserve">agallaimh ar líne agus plé grúpa, teastaíonn rochtain idirlín ó leanaí</w:t>
      </w:r>
      <w:r>
        <w:t xml:space="preserve"> (teileafón, ríomhaire glúine nó ríomhaire). Ceanglóidh tú leis an gcruinniú trí Microsoft Teams. </w:t>
      </w:r>
    </w:p>
    <w:p w14:paraId="219DCF53" w14:textId="5990F07C">
      <w:pPr>
        <w:spacing w:after="0" w:line="240" w:lineRule="auto"/>
        <w:rPr>
          <w:rFonts w:ascii="Calibri" w:hAnsi="Calibri" w:cs="Calibri" w:eastAsia="Calibri"/>
          <w:color w:val="000000" w:themeColor="text1"/>
        </w:rPr>
      </w:pPr>
    </w:p>
    <w:p w14:paraId="45217D2D" w14:textId="4B989B32">
      <w:pPr>
        <w:pStyle w:val="P68B1DB1-Normal4"/>
        <w:spacing w:after="0" w:line="240" w:lineRule="auto"/>
      </w:pPr>
      <w:r>
        <w:t xml:space="preserve">Conas is féidir linn a chinntiú go bhfuil leanaí sábháilte?</w:t>
      </w:r>
    </w:p>
    <w:p w14:paraId="411C4EA8" w14:textId="147F19CD">
      <w:pPr>
        <w:spacing w:after="0" w:line="240" w:lineRule="auto"/>
        <w:rPr>
          <w:rFonts w:ascii="Arial" w:hAnsi="Arial" w:cs="Arial" w:eastAsia="Arial"/>
          <w:color w:val="000000" w:themeColor="text1"/>
        </w:rPr>
      </w:pPr>
    </w:p>
    <w:p w14:paraId="2B8ABFDB" w14:textId="33F24C2D">
      <w:pPr>
        <w:spacing w:after="0" w:line="240" w:lineRule="auto"/>
        <w:rPr>
          <w:rFonts w:ascii="Arial" w:hAnsi="Arial" w:cs="Arial" w:eastAsia="Arial"/>
          <w:color w:val="000000" w:themeColor="text1"/>
        </w:rPr>
      </w:pPr>
      <w:r>
        <w:rPr>
          <w:rFonts w:ascii="Arial" w:hAnsi="Arial" w:cs="Arial" w:eastAsia="Arial"/>
          <w:color w:val="000000" w:themeColor="text1"/>
        </w:rPr>
        <w:t xml:space="preserve">Tá an tArdán tiomanta do thacú le folláine na leanaí uile atá ina mbaill den Ardán agus í a chur chun cinn. Tá beartas neamhfhulaingthe againn i leith aon chineál ciaptha, idirdhealaithe, bulaíochta, teacht i dtír gnéasach, mí-úsáide nó sáraithe ar chearta leanaí. Déanaimid cinnte freisin go bhfuil meas againn ar an gceart chun príobháideachta. Tá réimse beart cosanta agus cosanta leanaí forbartha againn a threoróidh gníomhaíochtaí uile an ardáin, lena n-áirítear i bhformáid atá oiriúnach do leanaí. Ina theannta sin, tá oifigigh cosanta leanaí ceaptha againn chun maoirseacht a dhéanamh ar an leanbh chun gnéithe de gach idirghabháil le leanaí a chosaint agus chun a chinntiú go nglactar réamhchúraimí cuí. Chun tuilleadh eolais a fháil faoinár dtiomantas chun ár mBeartas um Chosaint Leanaí a chosaint agus a léamh, cuir ríomhphost chugainn ag </w:t>
      </w:r>
      <w:hyperlink r:id="rId17">
        <w:r>
          <w:rPr>
            <w:rStyle w:val="Hyperlink"/>
            <w:rFonts w:ascii="Arial" w:hAnsi="Arial" w:cs="Arial" w:eastAsia="Arial"/>
          </w:rPr>
          <w:t>cppsafeguarding@icf.com</w:t>
        </w:r>
      </w:hyperlink>
    </w:p>
    <w:p w14:paraId="1B645B7D" w14:textId="0EC9678C">
      <w:pPr>
        <w:spacing w:after="0" w:line="240" w:lineRule="auto"/>
        <w:rPr>
          <w:rFonts w:ascii="Calibri" w:hAnsi="Calibri" w:cs="Calibri" w:eastAsia="Calibri"/>
          <w:color w:val="000000" w:themeColor="text1"/>
        </w:rPr>
      </w:pPr>
    </w:p>
    <w:p w14:paraId="72C43427" w14:textId="77777777" w14:noSpellErr="1">
      <w:pPr>
        <w:pStyle w:val="P68B1DB1-Normal2"/>
        <w:spacing w:after="0" w:line="240" w:lineRule="auto"/>
      </w:pPr>
      <w:r>
        <w:t xml:space="preserve">Táimid ag brath freisin ar do chuid eolais ar an leanbh rannpháirteach a thuiscint má tá fadhbanna ann a d'fhéadfadh a bheith an-íogair ag an am seo. Cuir an duine a shocraíonn an t-am agallaimh leat ar an eolas faoi gach rud a cheapann tú ba chóir a bheith ar eolas agat chun cabhrú leat do leanbh a bheith sábháilte. Is féidir agallaimh a chur in oiriúint do riachtanais leanaí aonair.</w:t>
      </w:r>
    </w:p>
    <w:p w14:paraId="447079C8" w14:textId="77777777">
      <w:pPr>
        <w:spacing w:after="0" w:line="240" w:lineRule="auto"/>
        <w:rPr>
          <w:rFonts w:ascii="Arial" w:hAnsi="Arial" w:cs="Arial" w:eastAsia="Arial"/>
          <w:color w:val="000000" w:themeColor="text1"/>
        </w:rPr>
      </w:pPr>
    </w:p>
    <w:p w14:paraId="2B9FF990" w14:textId="13C47838">
      <w:pPr>
        <w:pStyle w:val="P68B1DB1-Normal4"/>
        <w:spacing w:after="0" w:line="240" w:lineRule="auto"/>
      </w:pPr>
      <w:r>
        <w:t xml:space="preserve">Critéir le haghaidh rannpháirtíochta </w:t>
      </w:r>
    </w:p>
    <w:p w14:paraId="001DD781" w14:textId="04BFD43A">
      <w:pPr>
        <w:spacing w:after="0" w:line="240" w:lineRule="auto"/>
        <w:rPr>
          <w:rFonts w:ascii="Arial" w:hAnsi="Arial" w:cs="Arial" w:eastAsia="Arial"/>
          <w:color w:val="000000" w:themeColor="text1"/>
        </w:rPr>
      </w:pPr>
    </w:p>
    <w:p w14:paraId="783F60C8" w14:textId="3BA09441" w14:noSpellErr="1">
      <w:pPr>
        <w:pStyle w:val="P68B1DB1-Normal2"/>
        <w:spacing w:after="0" w:line="240" w:lineRule="auto"/>
      </w:pPr>
      <w:r>
        <w:t xml:space="preserve">Is ar bhonn deonach a ghlactar páirt sna hagallaimh agus sa phlé grúpa. Má tá suim ag líon mór leanaí páirt a ghlacadh, is féidir leo go léir an suirbhé a chomhlánú. Má bhíonn am ag fostaithe chun cabhrú le gach leanbh páirt a ghlacadh sa phlé, féadfaidh na hOifigigh um Chumhachtú Leanaí (POSanna) roinnt leanaí a roghnú chun páirt a ghlacadh. Sa chás sin, roghnófar leanaí de réir chritéir roghnúcháin na n-ardán, lena n-áirítear: </w:t>
      </w:r>
    </w:p>
    <w:p w14:paraId="68C5245E" w14:textId="55261732">
      <w:pPr>
        <w:pStyle w:val="P68B1DB1-ListParagraph6"/>
        <w:numPr>
          <w:ilvl w:val="0"/>
          <w:numId w:val="18"/>
        </w:numPr>
        <w:spacing w:after="0" w:line="240" w:lineRule="auto"/>
      </w:pPr>
      <w:r>
        <w:t>spreagadh</w:t>
      </w:r>
    </w:p>
    <w:p w14:paraId="3F3275DD" w14:textId="61DE301B">
      <w:pPr>
        <w:pStyle w:val="P68B1DB1-ListParagraph6"/>
        <w:numPr>
          <w:ilvl w:val="0"/>
          <w:numId w:val="18"/>
        </w:numPr>
        <w:spacing w:after="0" w:line="240" w:lineRule="auto"/>
      </w:pPr>
      <w:r>
        <w:t>infhaighteacht</w:t>
      </w:r>
    </w:p>
    <w:p w14:paraId="26725611" w14:textId="624A14CD">
      <w:pPr>
        <w:pStyle w:val="P68B1DB1-ListParagraph6"/>
        <w:numPr>
          <w:ilvl w:val="0"/>
          <w:numId w:val="18"/>
        </w:numPr>
        <w:spacing w:after="0" w:line="240" w:lineRule="auto"/>
      </w:pPr>
      <w:r>
        <w:t xml:space="preserve">éagsúlacht </w:t>
      </w:r>
    </w:p>
    <w:p w14:paraId="0F8F9FC9" w14:textId="00FF2069" w14:noSpellErr="1">
      <w:pPr>
        <w:pStyle w:val="P68B1DB1-ListParagraph6"/>
        <w:numPr>
          <w:ilvl w:val="0"/>
          <w:numId w:val="18"/>
        </w:numPr>
        <w:spacing w:after="0" w:line="240" w:lineRule="auto"/>
      </w:pPr>
      <w:r>
        <w:t xml:space="preserve">Formheas caomhnóra dhlíthiúil agus chaperone arna soláthar ag an eagraíocht náisiúnta.</w:t>
      </w:r>
    </w:p>
    <w:p w14:paraId="399D9475" w14:textId="0F4CB4DF">
      <w:pPr>
        <w:pStyle w:val="P68B1DB1-ListParagraph6"/>
        <w:numPr>
          <w:ilvl w:val="0"/>
          <w:numId w:val="18"/>
        </w:numPr>
        <w:spacing w:after="0" w:line="240" w:lineRule="auto"/>
      </w:pPr>
      <w:r>
        <w:t>spriocdháta</w:t>
      </w:r>
    </w:p>
    <w:p w14:paraId="0C5B8708" w14:textId="29E936C2">
      <w:pPr>
        <w:pStyle w:val="P68B1DB1-ListParagraph6"/>
        <w:numPr>
          <w:ilvl w:val="0"/>
          <w:numId w:val="18"/>
        </w:numPr>
        <w:spacing w:after="0" w:line="240" w:lineRule="auto"/>
      </w:pPr>
      <w:r>
        <w:t xml:space="preserve">Líon na leanaí ar spéis leo páirt a ghlacadh. </w:t>
      </w:r>
    </w:p>
    <w:p w14:paraId="2C0BD464" w14:textId="58BDCFE4">
      <w:pPr>
        <w:spacing w:before="120" w:after="0" w:line="240" w:lineRule="auto"/>
        <w:ind w:left="720"/>
        <w:rPr>
          <w:rFonts w:ascii="Arial" w:hAnsi="Arial" w:cs="Arial" w:eastAsia="Arial"/>
          <w:color w:val="000000" w:themeColor="text1"/>
        </w:rPr>
      </w:pPr>
    </w:p>
    <w:p w14:paraId="2CBAFD44" w14:textId="72E67EC6">
      <w:pPr>
        <w:pStyle w:val="P68B1DB1-Normal4"/>
        <w:spacing w:after="0" w:line="240" w:lineRule="auto"/>
      </w:pPr>
      <w:r>
        <w:t xml:space="preserve">Sonraí teagmhála</w:t>
      </w:r>
    </w:p>
    <w:p w14:paraId="3ED25CCD" w14:textId="4754D92A">
      <w:pPr>
        <w:spacing w:after="0" w:line="240" w:lineRule="auto"/>
        <w:rPr>
          <w:rFonts w:ascii="Arial" w:hAnsi="Arial" w:cs="Arial" w:eastAsia="Arial"/>
          <w:color w:val="000000" w:themeColor="text1"/>
        </w:rPr>
      </w:pPr>
    </w:p>
    <w:p w14:paraId="4F46A02D" w14:textId="1189CE83" w14:noSpellErr="1">
      <w:pPr>
        <w:spacing w:after="0" w:line="240" w:lineRule="auto"/>
        <w:rPr>
          <w:rFonts w:ascii="Arial" w:hAnsi="Arial" w:cs="Arial" w:eastAsia="Times New Roman"/>
        </w:rPr>
      </w:pPr>
      <w:r>
        <w:rPr>
          <w:rFonts w:ascii="Arial" w:hAnsi="Arial" w:cs="Arial" w:eastAsia="Arial"/>
          <w:color w:val="000000" w:themeColor="text1" w:themeTint="FF" w:themeShade="FF"/>
        </w:rPr>
        <w:t xml:space="preserve">Chun tuilleadh eolais a fháil, </w:t>
      </w:r>
      <w:commentRangeStart w:id="1"/>
      <w:r>
        <w:rPr>
          <w:rFonts w:ascii="Arial" w:hAnsi="Arial" w:cs="Arial" w:eastAsia="Arial"/>
          <w:color w:val="000000" w:themeColor="text1" w:themeTint="FF" w:themeShade="FF"/>
        </w:rPr>
        <w:t xml:space="preserve">déan teagmháil le </w:t>
      </w:r>
      <w:r>
        <w:rPr>
          <w:rFonts w:ascii="Arial" w:hAnsi="Arial" w:cs="Arial" w:eastAsia="Arial"/>
          <w:color w:val="000000" w:themeColor="text1" w:themeTint="FF" w:themeShade="FF"/>
          <w:highlight w:val="yellow"/>
        </w:rPr>
        <w:t>xxxx</w:t>
      </w:r>
      <w:r>
        <w:rPr>
          <w:rFonts w:ascii="Arial" w:hAnsi="Arial" w:cs="Arial" w:eastAsia="Arial"/>
          <w:color w:val="000000" w:themeColor="text1" w:themeTint="FF" w:themeShade="FF"/>
        </w:rPr>
        <w:t xml:space="preserve"> </w:t>
      </w:r>
      <w:commentRangeEnd w:id="1"/>
      <w:r>
        <w:rPr>
          <w:rStyle w:val="CommentReference"/>
        </w:rPr>
        <w:commentReference w:id="1"/>
      </w:r>
      <w:r>
        <w:rPr>
          <w:rFonts w:ascii="Arial" w:hAnsi="Arial" w:cs="Arial" w:eastAsia="Arial"/>
          <w:color w:val="000000" w:themeColor="text1" w:themeTint="FF" w:themeShade="FF"/>
        </w:rPr>
        <w:t xml:space="preserve">– a sheol an bhileog eolais seo chugat. Is féidir leat teagmháil a dhéanamh freisin lenár nOifigeach</w:t>
      </w:r>
      <w:r>
        <w:rPr>
          <w:rFonts w:ascii="Arial" w:hAnsi="Arial" w:cs="Arial" w:eastAsia="Times New Roman"/>
        </w:rPr>
        <w:t xml:space="preserve"> </w:t>
      </w:r>
      <w:r>
        <w:rPr>
          <w:rFonts w:ascii="Arial" w:hAnsi="Arial" w:cs="Arial" w:eastAsia="Arial"/>
          <w:color w:val="000000" w:themeColor="text1" w:themeTint="FF" w:themeShade="FF"/>
        </w:rPr>
        <w:t xml:space="preserve">Cosanta Arianna Tripodi agus Roxana Andrei ag </w:t>
      </w:r>
      <w:hyperlink r:id="R32bce52149454afd">
        <w:r>
          <w:rPr>
            <w:rStyle w:val="Hyperlink"/>
            <w:rFonts w:ascii="Arial" w:hAnsi="Arial" w:cs="Arial" w:eastAsia="Times New Roman"/>
          </w:rPr>
          <w:t>cppsafeguarding@icf.com</w:t>
        </w:r>
      </w:hyperlink>
      <w:r>
        <w:rPr>
          <w:rFonts w:ascii="Arial" w:hAnsi="Arial" w:cs="Arial" w:eastAsia="Arial"/>
          <w:color w:val="000000" w:themeColor="text1" w:themeTint="FF" w:themeShade="FF"/>
        </w:rPr>
        <w:t xml:space="preserve"> nó lenár n-ionadaí </w:t>
      </w:r>
      <w:hyperlink r:id="R95dc035b744748e7">
        <w:r>
          <w:rPr>
            <w:rStyle w:val="Hyperlink"/>
            <w:rFonts w:ascii="Arial" w:hAnsi="Arial" w:cs="Arial" w:eastAsia="Times New Roman"/>
          </w:rPr>
          <w:t xml:space="preserve">ón gCoimisiún Eorpach ag EU-CHILDPARTICIPATION@ec.europa.eu.</w:t>
        </w:r>
      </w:hyperlink>
      <w:r>
        <w:rPr>
          <w:rFonts w:ascii="Arial" w:hAnsi="Arial" w:cs="Arial" w:eastAsia="Arial"/>
          <w:color w:val="000000" w:themeColor="text1" w:themeTint="FF" w:themeShade="FF"/>
        </w:rPr>
        <w:t xml:space="preserve"> </w:t>
      </w:r>
    </w:p>
    <w:p w14:paraId="6B48A7A0" w14:textId="77777777">
      <w:pPr>
        <w:spacing w:after="0" w:line="240" w:lineRule="auto"/>
        <w:rPr>
          <w:rFonts w:ascii="Arial" w:hAnsi="Arial" w:cs="Arial" w:eastAsia="Arial"/>
          <w:color w:val="1F3864" w:themeColor="accent1" w:themeShade="80"/>
        </w:rPr>
      </w:pPr>
    </w:p>
    <w:p w14:paraId="6BB39C2F" w14:textId="54278901">
      <w:pPr>
        <w:pStyle w:val="P68B1DB1-Normal3"/>
        <w:spacing w:after="0"/>
        <w:jc w:val="both"/>
      </w:pPr>
      <w:r>
        <w:t xml:space="preserve">príobháideachas </w:t>
      </w:r>
    </w:p>
    <w:p w14:paraId="118EF617" w14:textId="500621DB">
      <w:pPr>
        <w:spacing w:after="0"/>
        <w:jc w:val="both"/>
        <w:rPr>
          <w:rFonts w:ascii="Arial" w:hAnsi="Arial" w:cs="Arial" w:eastAsia="Arial"/>
          <w:color w:val="000000" w:themeColor="text1"/>
        </w:rPr>
      </w:pPr>
    </w:p>
    <w:p w14:paraId="22816428" w14:textId="729C883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Nuair a idirghníomhaíonn do leanbh linn, féadfaimid a gcuid sonraí pearsanta a bhailiú agus a phróiseáil, mar shampla: Ainm, seoladh, seoladh/seoltaí ríomhphoist, uimhir/uimhreacha teileafóin, dáta breithe agus, i gcás inarb infheidhme, íomhá agus guth. Coinneofar an fhaisnéis go léir a bhailítear le linn rannpháirtíocht do linbh sa ghníomhaíocht faoi rún daingean. </w:t>
      </w:r>
    </w:p>
    <w:p w14:paraId="756DAE56" w14:textId="0C8E16D0">
      <w:pPr>
        <w:spacing w:after="0" w:line="240" w:lineRule="auto"/>
        <w:jc w:val="both"/>
        <w:rPr>
          <w:rFonts w:ascii="Arial" w:hAnsi="Arial" w:cs="Arial" w:eastAsia="Arial"/>
          <w:color w:val="000000" w:themeColor="text1"/>
        </w:rPr>
      </w:pPr>
    </w:p>
    <w:p w14:paraId="6F906BBD" w14:textId="207473DF">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Ní úsáidfimid sonraí pearsanta do linbh go seachtrach gan do thoiliú sainráite. Tabhair faoi deara, áfach, má tá ceist nó imní ann maidir le cosaint leanaí a éilíonn orainn teagmháil a dhéanamh le heagraíochtaí nó údaráis sheachtracha ábhartha, roinnfimid an fhaisnéis seo leis an teagmháil chuí. Déantar é seo i gcomhréir leis na treoirlínte cosanta sonraí go léir. </w:t>
      </w:r>
    </w:p>
    <w:p w14:paraId="5150DA99" w14:textId="0B744DC7">
      <w:pPr>
        <w:spacing w:after="0" w:line="240" w:lineRule="auto"/>
        <w:jc w:val="both"/>
        <w:rPr>
          <w:rFonts w:ascii="Arial" w:hAnsi="Arial" w:cs="Arial" w:eastAsia="Arial"/>
          <w:color w:val="000000" w:themeColor="text1"/>
        </w:rPr>
      </w:pPr>
    </w:p>
    <w:p w14:paraId="167EF1A5" w14:textId="49A9264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Féadfaimid an fhaisnéis seo a leanas a bhailiú nuair a idirghníomhaíonn an leanbh linn. Mar shampla, má dhéanann an leanbh teagmháil linn nó má ghlacann sé nó sí páirt inár ngníomhaíochtaí, cuirfidh sé nó sí faisnéis phearsanta ar fáil dúinn go sainráite agus go feasach.</w:t>
      </w:r>
    </w:p>
    <w:p w14:paraId="5BC2C2BE" w14:textId="317221B4">
      <w:pPr>
        <w:spacing w:after="0" w:line="240" w:lineRule="auto"/>
        <w:jc w:val="both"/>
        <w:rPr>
          <w:rFonts w:ascii="Arial" w:hAnsi="Arial" w:cs="Arial" w:eastAsia="Arial"/>
          <w:color w:val="000000" w:themeColor="text1"/>
        </w:rPr>
      </w:pPr>
    </w:p>
    <w:p w14:paraId="1F9C4FDC" w14:textId="1894380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Ní nochtfaimid faisnéis an linbh do thríú páirtithe mura rud é:</w:t>
      </w:r>
    </w:p>
    <w:p w14:paraId="65DFDAA3" w14:textId="0129CFAA">
      <w:pPr>
        <w:spacing w:after="0" w:line="240" w:lineRule="auto"/>
        <w:jc w:val="both"/>
        <w:rPr>
          <w:rFonts w:ascii="Arial" w:hAnsi="Arial" w:cs="Arial" w:eastAsia="Arial"/>
          <w:color w:val="000000" w:themeColor="text1"/>
        </w:rPr>
      </w:pPr>
    </w:p>
    <w:p w14:paraId="3CCC92AF" w14:textId="72854657">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is gá gníomhaíochtaí Ardán an Aontais Eorpaigh maidir le Rannpháirtíocht Leanaí a dhéanamh faoi chuimsiú an Choimisiúin Eorpaigh; nó</w:t>
      </w:r>
    </w:p>
    <w:p w14:paraId="11888BB1" w14:textId="78C5E50C">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is gá ár n-eagraíocht, baill na comhpháirtíochta agus an </w:t>
      </w:r>
      <w:hyperlink w:history="1" r:id="rId20">
        <w:r>
          <w:rPr>
            <w:rStyle w:val="Hyperlink"/>
            <w:rFonts w:cs="Arial" w:eastAsia="Arial"/>
            <w:szCs w:val="22"/>
          </w:rPr>
          <w:t>t-ardán</w:t>
        </w:r>
      </w:hyperlink>
      <w:r>
        <w:rPr>
          <w:rStyle w:val="normaltextrun"/>
          <w:rFonts w:cs="Arial" w:eastAsia="Arial"/>
          <w:color w:val="000000" w:themeColor="text1"/>
          <w:szCs w:val="22"/>
        </w:rPr>
        <w:t xml:space="preserve"> nó ár dtairbhithe a chosaint; nó</w:t>
      </w:r>
    </w:p>
    <w:p w14:paraId="6E6BF695" w14:textId="0592ED5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ní mór é a chosaint ar ghníomhaíocht chalaoiseach iarbhír nó amhrasta; nó</w:t>
      </w:r>
    </w:p>
    <w:p w14:paraId="11C5CC41" w14:textId="6B65B846">
      <w:pPr>
        <w:pStyle w:val="ListParagraph"/>
        <w:numPr>
          <w:ilvl w:val="0"/>
          <w:numId w:val="12"/>
        </w:numPr>
        <w:spacing w:before="0" w:after="0" w:line="240" w:lineRule="auto"/>
        <w:jc w:val="both"/>
        <w:rPr>
          <w:rFonts w:cs="Arial" w:eastAsia="Arial"/>
          <w:color w:val="000000" w:themeColor="text1"/>
          <w:szCs w:val="22"/>
        </w:rPr>
      </w:pPr>
      <w:r>
        <w:rPr>
          <w:rStyle w:val="eop"/>
          <w:rFonts w:cs="Arial" w:eastAsia="Arial"/>
          <w:color w:val="000000" w:themeColor="text1"/>
          <w:szCs w:val="22"/>
        </w:rPr>
        <w:t xml:space="preserve">tá sé riachtanach ar chúiseanna cosanta leanaí más gá dúinn é a roinnt le heagraíochtaí nó le húdaráis ábhartha; nó</w:t>
      </w:r>
    </w:p>
    <w:p w14:paraId="5C0826AF" w14:textId="453EF9A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Tá dualgas dlíthiúil orainn é sin a dhéanamh; nó</w:t>
      </w:r>
    </w:p>
    <w:p w14:paraId="3D97EC70" w14:textId="384B8858">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Tá do thoiliú againn.</w:t>
      </w:r>
    </w:p>
    <w:p w14:paraId="074EFB7B" w14:textId="4698C5E3">
      <w:pPr>
        <w:spacing w:after="0" w:line="240" w:lineRule="auto"/>
        <w:jc w:val="both"/>
        <w:rPr>
          <w:rFonts w:ascii="Arial" w:hAnsi="Arial" w:cs="Arial" w:eastAsia="Arial"/>
          <w:color w:val="000000" w:themeColor="text1"/>
        </w:rPr>
      </w:pPr>
    </w:p>
    <w:p w14:paraId="7E90BFE4" w14:textId="3C6E80B2">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Cuirfidh an tArdán bearta chun feidhme chun a áirithiú nach gcoinneofar faisnéis an linbh sábháilte, cruinn agus cothrom le dáta ach amháin a fhad is iomchuí agus is gá. Ní choinneoimid sonraí pearsanta an linbh ach chomh fada agus is gá chun páirt a ghlacadh sa ghníomhaíocht nó chomh fada agus a bhaineann sé lenár gcuid oibre trí bheith i do bhall den Ardán. Tar éis na tréimhse seo, ní choinneoimid an fhaisnéis ach chomh fada agus a cheanglaítear leis an dlí.</w:t>
      </w:r>
    </w:p>
    <w:p w14:paraId="75828CCE" w14:textId="2460F1A8">
      <w:pPr>
        <w:spacing w:after="0" w:line="240" w:lineRule="auto"/>
        <w:jc w:val="both"/>
        <w:rPr>
          <w:rFonts w:ascii="Arial" w:hAnsi="Arial" w:cs="Arial" w:eastAsia="Arial"/>
          <w:color w:val="000000" w:themeColor="text1"/>
        </w:rPr>
      </w:pPr>
    </w:p>
    <w:p w14:paraId="22C1C8BF" w14:textId="6B89C00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Tagraímid don </w:t>
      </w:r>
      <w:hyperlink r:id="rId21">
        <w:r>
          <w:rPr>
            <w:rStyle w:val="Hyperlink"/>
            <w:rFonts w:ascii="Arial" w:hAnsi="Arial" w:cs="Arial" w:eastAsia="Arial"/>
          </w:rPr>
          <w:t xml:space="preserve">Rialachán Ginearálta Eorpach maidir le Cosaint Sonraí,</w:t>
        </w:r>
      </w:hyperlink>
      <w:r>
        <w:rPr>
          <w:rStyle w:val="normaltextrun"/>
          <w:rFonts w:ascii="Arial" w:hAnsi="Arial" w:cs="Arial" w:eastAsia="Arial"/>
          <w:color w:val="000000" w:themeColor="text1"/>
        </w:rPr>
        <w:t xml:space="preserve"> an dlí is infheidhme san Aontas Eorpach, maidir le sonraí an linbh. Tá na cearta seo a leanas agat:</w:t>
      </w:r>
    </w:p>
    <w:p w14:paraId="3AE6B6E2" w14:textId="001A4F8C">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faisnéis a iarraidh faoi na sonraí pearsanta atá á gcoinneáil againn;</w:t>
      </w:r>
    </w:p>
    <w:p w14:paraId="0268ACEA" w14:textId="209CF987">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cóip de na sonraí pearsanta sin a iarraidh;</w:t>
      </w:r>
    </w:p>
    <w:p w14:paraId="5BFF2C21" w14:textId="329524C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do thoiliú roimh ré a tharraingt siar maidir le sonraí pearsanta an linbh a phróiseáil;</w:t>
      </w:r>
    </w:p>
    <w:p w14:paraId="6BA8F281" w14:textId="253BC4E2">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a iarraidh orainn an fhaisnéis atá againn a cheartú nó a bhaint;</w:t>
      </w:r>
    </w:p>
    <w:p w14:paraId="1462F7BE" w14:textId="3971A984">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a iarraidh go gcuirfimid srian ar phróiseáil sonraí pearsanta an linbh ar bhealaí áirithe; nó</w:t>
      </w:r>
    </w:p>
    <w:p w14:paraId="41BAAFAA" w14:textId="36DA250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agóid a dhéanamh i gcoinne phróiseáil shonrach shonraí pearsanta an linbh.</w:t>
      </w:r>
    </w:p>
    <w:p w14:paraId="0FC9868D" w14:textId="53472671">
      <w:pPr>
        <w:spacing w:after="0" w:line="240" w:lineRule="auto"/>
        <w:jc w:val="both"/>
        <w:rPr>
          <w:rFonts w:ascii="Arial" w:hAnsi="Arial" w:cs="Arial" w:eastAsia="Arial"/>
          <w:color w:val="000000" w:themeColor="text1"/>
        </w:rPr>
      </w:pPr>
    </w:p>
    <w:p w14:paraId="51C18977" w14:textId="0D8570FA" w14:noSpellErr="1">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themeTint="FF" w:themeShade="FF"/>
        </w:rPr>
        <w:t xml:space="preserve">Is féidir leat na cearta sin a fheidhmiú trí iarratas a chur isteach. Tugtar Iarraidh ar Rochtain Ábhair air seo. Más mian leat ceann de na hiarrataí sin a dhéanamh, seol ríomhphost chuig </w:t>
      </w:r>
      <w:hyperlink r:id="Raa46628426084ab3">
        <w:r>
          <w:rPr>
            <w:rStyle w:val="Hyperlink"/>
            <w:rFonts w:ascii="Arial" w:hAnsi="Arial" w:cs="Arial" w:eastAsia="Arial"/>
          </w:rPr>
          <w:t>cppsafeguarding@icf.com.</w:t>
        </w:r>
      </w:hyperlink>
      <w:r>
        <w:rPr>
          <w:rStyle w:val="normaltextrun"/>
          <w:rFonts w:ascii="Arial" w:hAnsi="Arial" w:cs="Arial" w:eastAsia="Arial"/>
          <w:color w:val="000000" w:themeColor="text1" w:themeTint="FF" w:themeShade="FF"/>
        </w:rPr>
        <w:t xml:space="preserve"> Próiseálfaimid iarratais den sórt sin mura bhfuil cúis dhlisteanach ann gan é sin a dhéanamh.</w:t>
      </w:r>
    </w:p>
    <w:p w14:paraId="42102226" w14:textId="32BE1BE0">
      <w:pPr>
        <w:spacing w:after="0" w:line="240" w:lineRule="auto"/>
        <w:jc w:val="both"/>
        <w:rPr>
          <w:rFonts w:ascii="Arial" w:hAnsi="Arial" w:cs="Arial" w:eastAsia="Arial"/>
          <w:color w:val="000000" w:themeColor="text1"/>
        </w:rPr>
      </w:pPr>
    </w:p>
    <w:p w14:paraId="356EBA28" w14:textId="019C599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Is féidir leat teagmháil a dhéanamh leis an Ardán tráth ar bith má tá aon cheist agat faoin rannpháirtíocht a bhfuil cur síos uirthi thuas.</w:t>
      </w:r>
    </w:p>
    <w:p w14:paraId="7F8C8D45" w14:textId="44E54024">
      <w:pPr>
        <w:spacing w:after="0" w:line="240" w:lineRule="auto"/>
        <w:jc w:val="both"/>
        <w:rPr>
          <w:rFonts w:ascii="Arial" w:hAnsi="Arial" w:cs="Arial" w:eastAsia="Arial"/>
          <w:color w:val="000000" w:themeColor="text1"/>
        </w:rPr>
      </w:pPr>
    </w:p>
    <w:p w14:paraId="74BD5010" w14:textId="4CF2223A">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Má chinneann tú aontú leis an leanbh atá rannpháirteach sa ghníomhaíocht seo (agallamh agus grúpa fócais), roghnaigh ‘Tá’ thíos.  </w:t>
      </w:r>
    </w:p>
    <w:p w14:paraId="2C5D990D" w14:textId="1EFA13D8">
      <w:pPr>
        <w:spacing w:after="0" w:line="240" w:lineRule="auto"/>
        <w:jc w:val="both"/>
        <w:rPr>
          <w:rFonts w:ascii="Arial" w:hAnsi="Arial" w:cs="Arial" w:eastAsia="Arial"/>
          <w:color w:val="000000" w:themeColor="text1"/>
        </w:rPr>
      </w:pPr>
      <w:r>
        <w:rPr>
          <w:rStyle w:val="eop"/>
          <w:rFonts w:ascii="Arial" w:hAnsi="Arial" w:cs="Arial" w:eastAsia="Arial"/>
          <w:color w:val="000000" w:themeColor="text1"/>
        </w:rPr>
        <w:t xml:space="preserve">Tabhair faoi deara le do thoil go bhfuil gach ceann de na réimsí seo a leanas éigeantach agus beidh ort an fhaisnéis ábhartha a líonadh isteach chun go ndeimhneoimid do thoiliú agus d'údarú go hiomlán. </w:t>
      </w:r>
    </w:p>
    <w:p w14:paraId="1010DE05" w14:textId="7AB164B1">
      <w:pPr>
        <w:spacing w:after="0" w:line="240" w:lineRule="auto"/>
        <w:jc w:val="both"/>
        <w:rPr>
          <w:rFonts w:ascii="Arial" w:hAnsi="Arial" w:cs="Arial" w:eastAsia="Arial"/>
          <w:color w:val="000000" w:themeColor="text1"/>
        </w:rPr>
      </w:pPr>
    </w:p>
    <w:p w14:paraId="29429221" w14:textId="10AED9C9">
      <w:pPr>
        <w:spacing w:after="0" w:line="240" w:lineRule="auto"/>
        <w:jc w:val="both"/>
        <w:rPr>
          <w:rFonts w:ascii="Arial" w:hAnsi="Arial" w:cs="Arial" w:eastAsia="Arial"/>
          <w:color w:val="000000" w:themeColor="text1"/>
        </w:rPr>
      </w:pPr>
    </w:p>
    <w:p w14:paraId="03E75F23" w14:textId="51286145">
      <w:pPr>
        <w:pStyle w:val="P68B1DB1-Normal2"/>
        <w:spacing w:after="0" w:line="240" w:lineRule="auto"/>
        <w:jc w:val="both"/>
      </w:pPr>
      <w:r>
        <w:rPr>
          <w:b/>
        </w:rPr>
        <w:t xml:space="preserve">Comhaontú toilithe</w:t>
      </w:r>
      <w:r>
        <w:t xml:space="preserve"> - Comhairliúcháin maidir leis an Ráthaíocht Eorpach do Leanaí </w:t>
      </w:r>
    </w:p>
    <w:p w14:paraId="5E396F92" w14:textId="77777777">
      <w:pPr>
        <w:spacing w:after="0" w:line="240" w:lineRule="auto"/>
        <w:jc w:val="both"/>
        <w:rPr>
          <w:rFonts w:ascii="Arial" w:hAnsi="Arial" w:cs="Arial" w:eastAsia="Arial"/>
          <w:color w:val="000000" w:themeColor="text1"/>
        </w:rPr>
      </w:pPr>
    </w:p>
    <w:p w14:paraId="1F38A892" w14:textId="383CF50F">
      <w:pPr>
        <w:pStyle w:val="P68B1DB1-Normal2"/>
        <w:spacing w:after="0" w:line="240" w:lineRule="auto"/>
        <w:jc w:val="both"/>
      </w:pPr>
      <w:r>
        <w:t xml:space="preserve">Is eol dom gur tugadh cuireadh don leanbh a bhfuil mé freagrach as páirt a ghlacadh i ngníomhaíochtaí comhairliúcháin an Ardáin Eorpaigh um Ráthaíocht Leanaí.</w:t>
      </w:r>
    </w:p>
    <w:p w14:paraId="63CE5383" w14:textId="4AD90CF5">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5FC9D0A9" w14:textId="77777777">
        <w:trPr>
          <w:trHeight w:val="300"/>
        </w:trPr>
        <w:tc>
          <w:tcPr>
            <w:tcW w:w="690" w:type="dxa"/>
            <w:tcMar>
              <w:left w:w="105" w:type="dxa"/>
              <w:right w:w="105" w:type="dxa"/>
            </w:tcMar>
          </w:tcPr>
          <w:p w14:paraId="59E9AD69" w14:textId="25933D52">
            <w:pPr>
              <w:jc w:val="both"/>
              <w:rPr>
                <w:rFonts w:ascii="Arial" w:hAnsi="Arial" w:cs="Arial" w:eastAsia="Arial"/>
              </w:rPr>
            </w:pPr>
            <w:r>
              <w:rPr>
                <w:rStyle w:val="normaltextrun"/>
                <w:rFonts w:ascii="Arial" w:hAnsi="Arial" w:cs="Arial" w:eastAsia="Arial"/>
              </w:rPr>
              <w:t>TÁ</w:t>
            </w:r>
          </w:p>
        </w:tc>
        <w:tc>
          <w:tcPr>
            <w:tcW w:w="840" w:type="dxa"/>
            <w:tcMar>
              <w:left w:w="105" w:type="dxa"/>
              <w:right w:w="105" w:type="dxa"/>
            </w:tcMar>
          </w:tcPr>
          <w:p w14:paraId="0564EA97" w14:textId="737DDCC5">
            <w:pPr>
              <w:jc w:val="both"/>
              <w:rPr>
                <w:rFonts w:ascii="Arial" w:hAnsi="Arial" w:cs="Arial" w:eastAsia="Arial"/>
              </w:rPr>
            </w:pPr>
          </w:p>
        </w:tc>
      </w:tr>
    </w:tbl>
    <w:p w14:paraId="46D83806" w14:textId="3EE83C78">
      <w:pPr>
        <w:spacing w:after="0" w:line="240" w:lineRule="auto"/>
        <w:jc w:val="both"/>
        <w:rPr>
          <w:rFonts w:ascii="Arial" w:hAnsi="Arial" w:cs="Arial" w:eastAsia="Arial"/>
          <w:color w:val="000000" w:themeColor="text1"/>
        </w:rPr>
      </w:pPr>
    </w:p>
    <w:p w14:paraId="0E08B904" w14:textId="64181B72">
      <w:pPr>
        <w:pStyle w:val="P68B1DB1-Normal2"/>
        <w:spacing w:after="0" w:line="240" w:lineRule="auto"/>
        <w:jc w:val="both"/>
      </w:pPr>
      <w:r>
        <w:t xml:space="preserve">Tuigim go n-úsáidtear na smaointe a roinneann leanaí chun tuarascáil a scríobh.</w:t>
      </w:r>
    </w:p>
    <w:p w14:paraId="4E0C28F4" w14:textId="445F538D">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6A4AA18E" w14:textId="77777777">
        <w:trPr>
          <w:trHeight w:val="300"/>
        </w:trPr>
        <w:tc>
          <w:tcPr>
            <w:tcW w:w="690" w:type="dxa"/>
            <w:tcMar>
              <w:left w:w="105" w:type="dxa"/>
              <w:right w:w="105" w:type="dxa"/>
            </w:tcMar>
          </w:tcPr>
          <w:p w14:paraId="680ACE0A" w14:textId="25933D52">
            <w:pPr>
              <w:jc w:val="both"/>
              <w:rPr>
                <w:rFonts w:ascii="Arial" w:hAnsi="Arial" w:cs="Arial" w:eastAsia="Arial"/>
              </w:rPr>
            </w:pPr>
            <w:r>
              <w:rPr>
                <w:rStyle w:val="normaltextrun"/>
                <w:rFonts w:ascii="Arial" w:hAnsi="Arial" w:cs="Arial" w:eastAsia="Arial"/>
              </w:rPr>
              <w:t>TÁ</w:t>
            </w:r>
          </w:p>
        </w:tc>
        <w:tc>
          <w:tcPr>
            <w:tcW w:w="840" w:type="dxa"/>
            <w:tcMar>
              <w:left w:w="105" w:type="dxa"/>
              <w:right w:w="105" w:type="dxa"/>
            </w:tcMar>
          </w:tcPr>
          <w:p w14:paraId="5EC3F1F9" w14:textId="737DDCC5">
            <w:pPr>
              <w:jc w:val="both"/>
              <w:rPr>
                <w:rFonts w:ascii="Arial" w:hAnsi="Arial" w:cs="Arial" w:eastAsia="Arial"/>
              </w:rPr>
            </w:pPr>
          </w:p>
        </w:tc>
      </w:tr>
    </w:tbl>
    <w:p w14:paraId="570BEBCF" w14:textId="3EE83C78">
      <w:pPr>
        <w:spacing w:after="0" w:line="240" w:lineRule="auto"/>
        <w:jc w:val="both"/>
        <w:rPr>
          <w:rFonts w:ascii="Arial" w:hAnsi="Arial" w:cs="Arial" w:eastAsia="Arial"/>
          <w:color w:val="000000" w:themeColor="text1"/>
        </w:rPr>
      </w:pPr>
    </w:p>
    <w:p w14:paraId="2C50F1CE" w14:textId="71D4DC82">
      <w:pPr>
        <w:pStyle w:val="P68B1DB1-Normal2"/>
        <w:spacing w:after="0" w:line="240" w:lineRule="auto"/>
        <w:jc w:val="both"/>
      </w:pPr>
      <w:r>
        <w:t xml:space="preserve">Tuigim nach mbeidh ainmneacha leanaí san áireamh sa tuarascáil, ach má tá imní ann faoi shábháilteacht leanaí, tuairisceofar iad. </w:t>
      </w:r>
    </w:p>
    <w:p w14:paraId="149C8FF8" w14:textId="13A3800E">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10F8953A" w14:textId="77777777">
        <w:trPr>
          <w:trHeight w:val="300"/>
        </w:trPr>
        <w:tc>
          <w:tcPr>
            <w:tcW w:w="690" w:type="dxa"/>
            <w:tcMar>
              <w:left w:w="105" w:type="dxa"/>
              <w:right w:w="105" w:type="dxa"/>
            </w:tcMar>
          </w:tcPr>
          <w:p w14:paraId="20618669" w14:textId="25933D52">
            <w:pPr>
              <w:jc w:val="both"/>
              <w:rPr>
                <w:rFonts w:ascii="Arial" w:hAnsi="Arial" w:cs="Arial" w:eastAsia="Arial"/>
              </w:rPr>
            </w:pPr>
            <w:r>
              <w:rPr>
                <w:rStyle w:val="normaltextrun"/>
                <w:rFonts w:ascii="Arial" w:hAnsi="Arial" w:cs="Arial" w:eastAsia="Arial"/>
              </w:rPr>
              <w:t>TÁ</w:t>
            </w:r>
          </w:p>
        </w:tc>
        <w:tc>
          <w:tcPr>
            <w:tcW w:w="840" w:type="dxa"/>
            <w:tcMar>
              <w:left w:w="105" w:type="dxa"/>
              <w:right w:w="105" w:type="dxa"/>
            </w:tcMar>
          </w:tcPr>
          <w:p w14:paraId="62E71659" w14:textId="737DDCC5">
            <w:pPr>
              <w:jc w:val="both"/>
              <w:rPr>
                <w:rFonts w:ascii="Arial" w:hAnsi="Arial" w:cs="Arial" w:eastAsia="Arial"/>
              </w:rPr>
            </w:pPr>
          </w:p>
        </w:tc>
      </w:tr>
    </w:tbl>
    <w:p w14:paraId="30989CC1" w14:textId="3EE83C78">
      <w:pPr>
        <w:spacing w:after="0" w:line="240" w:lineRule="auto"/>
        <w:jc w:val="both"/>
        <w:rPr>
          <w:rFonts w:ascii="Arial" w:hAnsi="Arial" w:cs="Arial" w:eastAsia="Arial"/>
          <w:color w:val="000000" w:themeColor="text1"/>
        </w:rPr>
      </w:pPr>
    </w:p>
    <w:p w14:paraId="5E6D6673" w14:textId="55180B8F">
      <w:pPr>
        <w:pStyle w:val="P68B1DB1-Normal2"/>
        <w:spacing w:after="0" w:line="240" w:lineRule="auto"/>
        <w:jc w:val="both"/>
      </w:pPr>
      <w:r>
        <w:t xml:space="preserve">Tá áthas orm go bhfuil an tAire Stáit ag glacadh páirte sa scéim seo.</w:t>
      </w:r>
    </w:p>
    <w:p w14:paraId="0B161097" w14:textId="6933393E">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4D260154" w14:textId="77777777">
        <w:trPr>
          <w:trHeight w:val="300"/>
        </w:trPr>
        <w:tc>
          <w:tcPr>
            <w:tcW w:w="690" w:type="dxa"/>
            <w:tcMar>
              <w:left w:w="105" w:type="dxa"/>
              <w:right w:w="105" w:type="dxa"/>
            </w:tcMar>
          </w:tcPr>
          <w:p w14:paraId="5B1F32BE" w14:textId="25933D52">
            <w:pPr>
              <w:jc w:val="both"/>
              <w:rPr>
                <w:rFonts w:ascii="Arial" w:hAnsi="Arial" w:cs="Arial" w:eastAsia="Arial"/>
              </w:rPr>
            </w:pPr>
            <w:r>
              <w:rPr>
                <w:rStyle w:val="normaltextrun"/>
                <w:rFonts w:ascii="Arial" w:hAnsi="Arial" w:cs="Arial" w:eastAsia="Arial"/>
              </w:rPr>
              <w:t>TÁ</w:t>
            </w:r>
          </w:p>
        </w:tc>
        <w:tc>
          <w:tcPr>
            <w:tcW w:w="840" w:type="dxa"/>
            <w:tcMar>
              <w:left w:w="105" w:type="dxa"/>
              <w:right w:w="105" w:type="dxa"/>
            </w:tcMar>
          </w:tcPr>
          <w:p w14:paraId="4C15B9BF" w14:textId="737DDCC5">
            <w:pPr>
              <w:jc w:val="both"/>
              <w:rPr>
                <w:rFonts w:ascii="Arial" w:hAnsi="Arial" w:cs="Arial" w:eastAsia="Arial"/>
              </w:rPr>
            </w:pPr>
          </w:p>
        </w:tc>
      </w:tr>
    </w:tbl>
    <w:p w14:paraId="13AEDC10" w14:textId="3EE83C78">
      <w:pPr>
        <w:spacing w:after="0" w:line="240" w:lineRule="auto"/>
        <w:jc w:val="both"/>
        <w:rPr>
          <w:rFonts w:ascii="Arial" w:hAnsi="Arial" w:cs="Arial" w:eastAsia="Arial"/>
          <w:color w:val="000000" w:themeColor="text1"/>
        </w:rPr>
      </w:pPr>
    </w:p>
    <w:p w14:paraId="51CAFD3D" w14:textId="22106F9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Toilím le próiseáil sonraí pearsanta an linbh i gcomhréir le </w:t>
      </w:r>
      <w:hyperlink w:anchor=":~:text=Regulation%20%28EU%29%202018%2F1725%20of%20the%20European%20Parliament%20and,and%20Decision%20No%201247%2F2002%2FEC%20%28Text%20with%20EEA%20relevance%29." r:id="rId23">
        <w:r>
          <w:rPr>
            <w:rStyle w:val="Hyperlink"/>
            <w:rFonts w:ascii="Arial" w:hAnsi="Arial" w:cs="Arial" w:eastAsia="Arial"/>
          </w:rPr>
          <w:t xml:space="preserve">Rialachán (AE) 2018/1725 ón Aontas.</w:t>
        </w:r>
      </w:hyperlink>
      <w:r>
        <w:rPr>
          <w:rStyle w:val="normaltextrun"/>
          <w:rFonts w:ascii="Arial" w:hAnsi="Arial" w:cs="Arial" w:eastAsia="Arial"/>
          <w:color w:val="000000" w:themeColor="text1"/>
        </w:rPr>
        <w:t xml:space="preserve"> Tabhair faoi deara le do thoil nach ráthaíonn do thoiliú rannpháirtíocht an linbh sa ghníomhaíocht. </w:t>
      </w:r>
    </w:p>
    <w:p w14:paraId="7490C1B9" w14:textId="41042636">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0446954E" w14:textId="77777777">
        <w:trPr>
          <w:trHeight w:val="300"/>
        </w:trPr>
        <w:tc>
          <w:tcPr>
            <w:tcW w:w="690" w:type="dxa"/>
            <w:tcMar>
              <w:left w:w="105" w:type="dxa"/>
              <w:right w:w="105" w:type="dxa"/>
            </w:tcMar>
          </w:tcPr>
          <w:p w14:paraId="563F965D" w14:textId="114D1CA9">
            <w:pPr>
              <w:jc w:val="both"/>
              <w:rPr>
                <w:rFonts w:ascii="Arial" w:hAnsi="Arial" w:cs="Arial" w:eastAsia="Arial"/>
              </w:rPr>
            </w:pPr>
            <w:r>
              <w:rPr>
                <w:rStyle w:val="normaltextrun"/>
                <w:rFonts w:ascii="Arial" w:hAnsi="Arial" w:cs="Arial" w:eastAsia="Arial"/>
              </w:rPr>
              <w:t>TÁ</w:t>
            </w:r>
          </w:p>
        </w:tc>
        <w:tc>
          <w:tcPr>
            <w:tcW w:w="840" w:type="dxa"/>
            <w:tcMar>
              <w:left w:w="105" w:type="dxa"/>
              <w:right w:w="105" w:type="dxa"/>
            </w:tcMar>
          </w:tcPr>
          <w:p w14:paraId="13932569" w14:textId="1A0AE89D">
            <w:pPr>
              <w:jc w:val="both"/>
              <w:rPr>
                <w:rFonts w:ascii="Arial" w:hAnsi="Arial" w:cs="Arial" w:eastAsia="Arial"/>
              </w:rPr>
            </w:pPr>
          </w:p>
        </w:tc>
      </w:tr>
    </w:tbl>
    <w:p w14:paraId="420E343A" w14:textId="4EFD9BFF">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75"/>
        <w:gridCol w:w="5325"/>
      </w:tblGrid>
      <w:tr w14:paraId="554D7960" w14:textId="77777777">
        <w:trPr>
          <w:trHeight w:val="300"/>
        </w:trPr>
        <w:tc>
          <w:tcPr>
            <w:tcW w:w="3675" w:type="dxa"/>
            <w:tcMar>
              <w:left w:w="105" w:type="dxa"/>
              <w:right w:w="105" w:type="dxa"/>
            </w:tcMar>
          </w:tcPr>
          <w:p w14:paraId="7FE22350" w14:textId="17EAE588">
            <w:pPr>
              <w:pStyle w:val="P68B1DB1-paragraph7"/>
              <w:spacing w:before="0" w:beforeAutospacing="0" w:after="0" w:afterAutospacing="0"/>
              <w:jc w:val="both"/>
            </w:pPr>
            <w:r>
              <w:t xml:space="preserve">Céadainm an linbh:  </w:t>
            </w:r>
          </w:p>
        </w:tc>
        <w:tc>
          <w:tcPr>
            <w:tcW w:w="5325" w:type="dxa"/>
            <w:tcMar>
              <w:left w:w="105" w:type="dxa"/>
              <w:right w:w="105" w:type="dxa"/>
            </w:tcMar>
          </w:tcPr>
          <w:p w14:paraId="654E0B12" w14:textId="2181633D">
            <w:pPr>
              <w:jc w:val="both"/>
              <w:rPr>
                <w:rFonts w:ascii="Arial" w:hAnsi="Arial" w:cs="Arial" w:eastAsia="Arial"/>
              </w:rPr>
            </w:pPr>
          </w:p>
        </w:tc>
      </w:tr>
      <w:tr w14:paraId="12483614" w14:textId="77777777">
        <w:trPr>
          <w:trHeight w:val="300"/>
        </w:trPr>
        <w:tc>
          <w:tcPr>
            <w:tcW w:w="3675" w:type="dxa"/>
            <w:tcMar>
              <w:left w:w="105" w:type="dxa"/>
              <w:right w:w="105" w:type="dxa"/>
            </w:tcMar>
          </w:tcPr>
          <w:p w14:paraId="16703E1A" w14:textId="28BA9295">
            <w:pPr>
              <w:pStyle w:val="P68B1DB1-paragraph7"/>
              <w:spacing w:before="0" w:beforeAutospacing="0" w:after="0" w:afterAutospacing="0"/>
              <w:jc w:val="both"/>
            </w:pPr>
            <w:r>
              <w:t xml:space="preserve">Sloinne an linbh:  </w:t>
            </w:r>
          </w:p>
        </w:tc>
        <w:tc>
          <w:tcPr>
            <w:tcW w:w="5325" w:type="dxa"/>
            <w:tcMar>
              <w:left w:w="105" w:type="dxa"/>
              <w:right w:w="105" w:type="dxa"/>
            </w:tcMar>
          </w:tcPr>
          <w:p w14:paraId="4387ADC1" w14:textId="2D974AC0">
            <w:pPr>
              <w:jc w:val="both"/>
              <w:rPr>
                <w:rFonts w:ascii="Arial" w:hAnsi="Arial" w:cs="Arial" w:eastAsia="Arial"/>
              </w:rPr>
            </w:pPr>
          </w:p>
        </w:tc>
      </w:tr>
      <w:tr w14:paraId="209568CF" w14:textId="77777777">
        <w:trPr>
          <w:trHeight w:val="300"/>
        </w:trPr>
        <w:tc>
          <w:tcPr>
            <w:tcW w:w="3675" w:type="dxa"/>
            <w:tcMar>
              <w:left w:w="105" w:type="dxa"/>
              <w:right w:w="105" w:type="dxa"/>
            </w:tcMar>
          </w:tcPr>
          <w:p w14:paraId="467104F9" w14:textId="54FFB972">
            <w:pPr>
              <w:pStyle w:val="P68B1DB1-paragraph7"/>
              <w:spacing w:before="0" w:beforeAutospacing="0" w:after="0" w:afterAutospacing="0"/>
              <w:jc w:val="both"/>
            </w:pPr>
            <w:r>
              <w:t xml:space="preserve">Céadainm an chaomhnóra dhlíthiúil:  </w:t>
            </w:r>
          </w:p>
        </w:tc>
        <w:tc>
          <w:tcPr>
            <w:tcW w:w="5325" w:type="dxa"/>
            <w:tcMar>
              <w:left w:w="105" w:type="dxa"/>
              <w:right w:w="105" w:type="dxa"/>
            </w:tcMar>
          </w:tcPr>
          <w:p w14:paraId="61F0C32A" w14:textId="2870B0D0">
            <w:pPr>
              <w:jc w:val="both"/>
              <w:rPr>
                <w:rFonts w:ascii="Arial" w:hAnsi="Arial" w:cs="Arial" w:eastAsia="Arial"/>
              </w:rPr>
            </w:pPr>
          </w:p>
        </w:tc>
      </w:tr>
      <w:tr w14:paraId="143A594E" w14:textId="77777777">
        <w:trPr>
          <w:trHeight w:val="300"/>
        </w:trPr>
        <w:tc>
          <w:tcPr>
            <w:tcW w:w="3675" w:type="dxa"/>
            <w:tcMar>
              <w:left w:w="105" w:type="dxa"/>
              <w:right w:w="105" w:type="dxa"/>
            </w:tcMar>
          </w:tcPr>
          <w:p w14:paraId="1ADB9425" w14:textId="43581313">
            <w:pPr>
              <w:pStyle w:val="P68B1DB1-paragraph7"/>
              <w:spacing w:before="0" w:beforeAutospacing="0" w:after="0" w:afterAutospacing="0"/>
              <w:jc w:val="both"/>
            </w:pPr>
            <w:r>
              <w:t xml:space="preserve">Sloinne an chaomhnóra dhlíthiúil: </w:t>
            </w:r>
          </w:p>
        </w:tc>
        <w:tc>
          <w:tcPr>
            <w:tcW w:w="5325" w:type="dxa"/>
            <w:tcMar>
              <w:left w:w="105" w:type="dxa"/>
              <w:right w:w="105" w:type="dxa"/>
            </w:tcMar>
          </w:tcPr>
          <w:p w14:paraId="590AFFCD" w14:textId="469BB591">
            <w:pPr>
              <w:jc w:val="both"/>
              <w:rPr>
                <w:rFonts w:ascii="Arial" w:hAnsi="Arial" w:cs="Arial" w:eastAsia="Arial"/>
              </w:rPr>
            </w:pPr>
          </w:p>
        </w:tc>
      </w:tr>
      <w:tr w14:paraId="207A8E2A" w14:textId="77777777">
        <w:trPr>
          <w:trHeight w:val="300"/>
        </w:trPr>
        <w:tc>
          <w:tcPr>
            <w:tcW w:w="3675" w:type="dxa"/>
            <w:tcMar>
              <w:left w:w="105" w:type="dxa"/>
              <w:right w:w="105" w:type="dxa"/>
            </w:tcMar>
          </w:tcPr>
          <w:p w14:paraId="539C6131" w14:textId="5C476E10">
            <w:pPr>
              <w:pStyle w:val="P68B1DB1-paragraph7"/>
              <w:spacing w:before="0" w:beforeAutospacing="0" w:after="0" w:afterAutospacing="0"/>
              <w:jc w:val="both"/>
            </w:pPr>
            <w:r>
              <w:t xml:space="preserve">Seoladh ríomhphoist an chaomhnóra dhlíthiúil: </w:t>
            </w:r>
          </w:p>
        </w:tc>
        <w:tc>
          <w:tcPr>
            <w:tcW w:w="5325" w:type="dxa"/>
            <w:tcMar>
              <w:left w:w="105" w:type="dxa"/>
              <w:right w:w="105" w:type="dxa"/>
            </w:tcMar>
          </w:tcPr>
          <w:p w14:paraId="6377D438" w14:textId="7BC1E45D">
            <w:pPr>
              <w:jc w:val="both"/>
              <w:rPr>
                <w:rFonts w:ascii="Arial" w:hAnsi="Arial" w:cs="Arial" w:eastAsia="Arial"/>
              </w:rPr>
            </w:pPr>
          </w:p>
        </w:tc>
      </w:tr>
      <w:tr w14:paraId="74593480" w14:textId="77777777">
        <w:trPr>
          <w:trHeight w:val="300"/>
        </w:trPr>
        <w:tc>
          <w:tcPr>
            <w:tcW w:w="3675" w:type="dxa"/>
            <w:tcMar>
              <w:left w:w="105" w:type="dxa"/>
              <w:right w:w="105" w:type="dxa"/>
            </w:tcMar>
          </w:tcPr>
          <w:p w14:paraId="11C5FC91" w14:textId="3D6841B4">
            <w:pPr>
              <w:pStyle w:val="P68B1DB1-paragraph7"/>
              <w:spacing w:before="0" w:beforeAutospacing="0" w:after="0" w:afterAutospacing="0"/>
              <w:jc w:val="both"/>
            </w:pPr>
            <w:r>
              <w:t xml:space="preserve">Uimhir theileafóin an chaomhnóra dhlíthiúil:</w:t>
            </w:r>
          </w:p>
        </w:tc>
        <w:tc>
          <w:tcPr>
            <w:tcW w:w="5325" w:type="dxa"/>
            <w:tcMar>
              <w:left w:w="105" w:type="dxa"/>
              <w:right w:w="105" w:type="dxa"/>
            </w:tcMar>
          </w:tcPr>
          <w:p w14:paraId="38620168" w14:textId="1284EAE8">
            <w:pPr>
              <w:jc w:val="both"/>
              <w:rPr>
                <w:rFonts w:ascii="Arial" w:hAnsi="Arial" w:cs="Arial" w:eastAsia="Arial"/>
              </w:rPr>
            </w:pPr>
          </w:p>
        </w:tc>
      </w:tr>
      <w:tr w14:paraId="7CAF4351" w14:textId="77777777">
        <w:trPr>
          <w:trHeight w:val="300"/>
        </w:trPr>
        <w:tc>
          <w:tcPr>
            <w:tcW w:w="3675" w:type="dxa"/>
            <w:tcMar>
              <w:left w:w="105" w:type="dxa"/>
              <w:right w:w="105" w:type="dxa"/>
            </w:tcMar>
          </w:tcPr>
          <w:p w14:paraId="39B91B4C" w14:textId="0F327130">
            <w:pPr>
              <w:pStyle w:val="P68B1DB1-paragraph7"/>
              <w:spacing w:before="0" w:beforeAutospacing="0" w:after="0" w:afterAutospacing="0"/>
              <w:jc w:val="both"/>
            </w:pPr>
            <w:r>
              <w:t xml:space="preserve">Dáta: </w:t>
            </w:r>
          </w:p>
        </w:tc>
        <w:tc>
          <w:tcPr>
            <w:tcW w:w="5325" w:type="dxa"/>
            <w:tcMar>
              <w:left w:w="105" w:type="dxa"/>
              <w:right w:w="105" w:type="dxa"/>
            </w:tcMar>
          </w:tcPr>
          <w:p w14:paraId="45DC8795" w14:textId="36C21738">
            <w:pPr>
              <w:jc w:val="both"/>
              <w:rPr>
                <w:rFonts w:ascii="Arial" w:hAnsi="Arial" w:cs="Arial" w:eastAsia="Arial"/>
              </w:rPr>
            </w:pPr>
          </w:p>
        </w:tc>
      </w:tr>
      <w:tr w14:paraId="5C48DCA9" w14:textId="77777777">
        <w:trPr>
          <w:trHeight w:val="300"/>
        </w:trPr>
        <w:tc>
          <w:tcPr>
            <w:tcW w:w="3675" w:type="dxa"/>
            <w:tcMar>
              <w:left w:w="105" w:type="dxa"/>
              <w:right w:w="105" w:type="dxa"/>
            </w:tcMar>
          </w:tcPr>
          <w:p w14:paraId="568CB1DF" w14:textId="5943D757">
            <w:pPr>
              <w:pStyle w:val="P68B1DB1-paragraph7"/>
              <w:spacing w:before="0" w:beforeAutospacing="0" w:after="0" w:afterAutospacing="0"/>
              <w:jc w:val="both"/>
            </w:pPr>
            <w:r>
              <w:t>Síniú:</w:t>
            </w:r>
          </w:p>
        </w:tc>
        <w:tc>
          <w:tcPr>
            <w:tcW w:w="5325" w:type="dxa"/>
            <w:tcMar>
              <w:left w:w="105" w:type="dxa"/>
              <w:right w:w="105" w:type="dxa"/>
            </w:tcMar>
          </w:tcPr>
          <w:p w14:paraId="5371C30D" w14:textId="0C2DFDFE">
            <w:pPr>
              <w:jc w:val="both"/>
              <w:rPr>
                <w:rFonts w:ascii="Arial" w:hAnsi="Arial" w:cs="Arial" w:eastAsia="Arial"/>
              </w:rPr>
            </w:pPr>
          </w:p>
        </w:tc>
      </w:tr>
    </w:tbl>
    <w:p w14:paraId="188D382E" w14:textId="046CA1CE">
      <w:pPr>
        <w:spacing w:after="0" w:line="240" w:lineRule="auto"/>
        <w:jc w:val="both"/>
        <w:rPr>
          <w:rFonts w:ascii="Arial" w:hAnsi="Arial" w:cs="Arial" w:eastAsia="Arial"/>
          <w:color w:val="000000" w:themeColor="text1"/>
        </w:rPr>
      </w:pPr>
    </w:p>
    <w:p w14:paraId="479BA5F3" w14:textId="1E942768">
      <w:pPr>
        <w:spacing w:after="0" w:line="240" w:lineRule="auto"/>
        <w:jc w:val="both"/>
        <w:rPr>
          <w:rFonts w:ascii="Arial" w:hAnsi="Arial" w:cs="Arial" w:eastAsia="Arial"/>
          <w:color w:val="000000" w:themeColor="text1"/>
        </w:rPr>
      </w:pPr>
    </w:p>
    <w:sectPr>
      <w:footerReference w:type="default" r:id="rId24"/>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8:00Z" w:id="0">
    <w:p w14:paraId="2C7F802D" w14:textId="77777777">
      <w:pPr>
        <w:pStyle w:val="CommentText"/>
      </w:pPr>
      <w:r>
        <w:rPr>
          <w:rStyle w:val="CommentReference"/>
        </w:rPr>
        <w:annotationRef/>
      </w:r>
      <w:r>
        <w:t xml:space="preserve">Cuir isteach de réir mar is ábhartha</w:t>
      </w:r>
    </w:p>
  </w:comment>
  <w:comment w:initials="BJ" w:author="Barbara Janta" w:date="2024-03-07T16:52:00Z" w:id="1">
    <w:p w14:paraId="0029A064" w14:textId="2867BE86">
      <w:pPr>
        <w:pStyle w:val="CommentText"/>
      </w:pPr>
      <w:r>
        <w:rPr>
          <w:rStyle w:val="CommentReference"/>
        </w:rPr>
        <w:annotationRef/>
      </w:r>
      <w:r>
        <w:t xml:space="preserve">Cuir isteach d'ainm/ainm an POF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802D" w15:done="0"/>
  <w15:commentEx w15:paraId="0029A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54D3" w16cex:dateUtc="2024-03-07T15:48:00Z"/>
  <w16cex:commentExtensible w16cex:durableId="71658345" w16cex:dateUtc="2024-03-0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802D" w16cid:durableId="67F054D3"/>
  <w16cid:commentId w16cid:paraId="0029A064" w16cid:durableId="71658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C7B7" w14:textId="77777777">
      <w:pPr>
        <w:spacing w:after="0" w:line="240" w:lineRule="auto"/>
      </w:pPr>
      <w:r>
        <w:separator/>
      </w:r>
    </w:p>
  </w:endnote>
  <w:endnote w:type="continuationSeparator" w:id="0">
    <w:p w14:paraId="69B00C02" w14:textId="77777777">
      <w:pPr>
        <w:spacing w:after="0" w:line="240" w:lineRule="auto"/>
      </w:pPr>
      <w:r>
        <w:continuationSeparator/>
      </w:r>
    </w:p>
  </w:endnote>
  <w:endnote w:type="continuationNotice" w:id="1">
    <w:p w14:paraId="4FCA2A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8"/>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Pictiúr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íor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9"/>
            <w:spacing w:after="0" w:line="240" w:lineRule="auto"/>
            <w:rPr>
              <w:rFonts w:ascii="Calibri" w:hAnsi="Calibri"/>
              <w:color w:val="1F497D"/>
            </w:rPr>
          </w:pPr>
          <w:r>
            <w:t xml:space="preserve">Is conradh seirbhíse de chuid an Aontais Eorpaigh é "Ardán an Aontais Eorpaigh um Rannpháirtíocht Leanaí a bhunú, a bhainistiú agus a chomhordú". Uimhir an chonartha: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B1C3" w14:textId="77777777">
      <w:pPr>
        <w:spacing w:after="0" w:line="240" w:lineRule="auto"/>
      </w:pPr>
      <w:r>
        <w:separator/>
      </w:r>
    </w:p>
  </w:footnote>
  <w:footnote w:type="continuationSeparator" w:id="0">
    <w:p w14:paraId="4C54257F" w14:textId="77777777">
      <w:pPr>
        <w:spacing w:after="0" w:line="240" w:lineRule="auto"/>
      </w:pPr>
      <w:r>
        <w:continuationSeparator/>
      </w:r>
    </w:p>
  </w:footnote>
  <w:footnote w:type="continuationNotice" w:id="1">
    <w:p w14:paraId="5CF32B6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93C"/>
    <w:multiLevelType w:val="hybridMultilevel"/>
    <w:tmpl w:val="0ED2D4E2"/>
    <w:lvl w:ilvl="0" w:tplc="774AB014">
      <w:start w:val="1"/>
      <w:numFmt w:val="bullet"/>
      <w:lvlText w:val=""/>
      <w:lvlJc w:val="left"/>
      <w:pPr>
        <w:ind w:left="720" w:hanging="360"/>
      </w:pPr>
      <w:rPr>
        <w:rFonts w:hint="default" w:ascii="Symbol" w:hAnsi="Symbol"/>
      </w:rPr>
    </w:lvl>
    <w:lvl w:ilvl="1" w:tplc="8E9C6B18">
      <w:start w:val="1"/>
      <w:numFmt w:val="bullet"/>
      <w:lvlText w:val="o"/>
      <w:lvlJc w:val="left"/>
      <w:pPr>
        <w:ind w:left="1440" w:hanging="360"/>
      </w:pPr>
      <w:rPr>
        <w:rFonts w:hint="default" w:ascii="Courier New" w:hAnsi="Courier New"/>
      </w:rPr>
    </w:lvl>
    <w:lvl w:ilvl="2" w:tplc="ED568276">
      <w:start w:val="1"/>
      <w:numFmt w:val="bullet"/>
      <w:lvlText w:val=""/>
      <w:lvlJc w:val="left"/>
      <w:pPr>
        <w:ind w:left="2160" w:hanging="360"/>
      </w:pPr>
      <w:rPr>
        <w:rFonts w:hint="default" w:ascii="Wingdings" w:hAnsi="Wingdings"/>
      </w:rPr>
    </w:lvl>
    <w:lvl w:ilvl="3" w:tplc="56186640">
      <w:start w:val="1"/>
      <w:numFmt w:val="bullet"/>
      <w:lvlText w:val=""/>
      <w:lvlJc w:val="left"/>
      <w:pPr>
        <w:ind w:left="2880" w:hanging="360"/>
      </w:pPr>
      <w:rPr>
        <w:rFonts w:hint="default" w:ascii="Symbol" w:hAnsi="Symbol"/>
      </w:rPr>
    </w:lvl>
    <w:lvl w:ilvl="4" w:tplc="266206AE">
      <w:start w:val="1"/>
      <w:numFmt w:val="bullet"/>
      <w:lvlText w:val="o"/>
      <w:lvlJc w:val="left"/>
      <w:pPr>
        <w:ind w:left="3600" w:hanging="360"/>
      </w:pPr>
      <w:rPr>
        <w:rFonts w:hint="default" w:ascii="Courier New" w:hAnsi="Courier New"/>
      </w:rPr>
    </w:lvl>
    <w:lvl w:ilvl="5" w:tplc="7A2A29DA">
      <w:start w:val="1"/>
      <w:numFmt w:val="bullet"/>
      <w:lvlText w:val=""/>
      <w:lvlJc w:val="left"/>
      <w:pPr>
        <w:ind w:left="4320" w:hanging="360"/>
      </w:pPr>
      <w:rPr>
        <w:rFonts w:hint="default" w:ascii="Wingdings" w:hAnsi="Wingdings"/>
      </w:rPr>
    </w:lvl>
    <w:lvl w:ilvl="6" w:tplc="D4041B4A">
      <w:start w:val="1"/>
      <w:numFmt w:val="bullet"/>
      <w:lvlText w:val=""/>
      <w:lvlJc w:val="left"/>
      <w:pPr>
        <w:ind w:left="5040" w:hanging="360"/>
      </w:pPr>
      <w:rPr>
        <w:rFonts w:hint="default" w:ascii="Symbol" w:hAnsi="Symbol"/>
      </w:rPr>
    </w:lvl>
    <w:lvl w:ilvl="7" w:tplc="3AC62A36">
      <w:start w:val="1"/>
      <w:numFmt w:val="bullet"/>
      <w:lvlText w:val="o"/>
      <w:lvlJc w:val="left"/>
      <w:pPr>
        <w:ind w:left="5760" w:hanging="360"/>
      </w:pPr>
      <w:rPr>
        <w:rFonts w:hint="default" w:ascii="Courier New" w:hAnsi="Courier New"/>
      </w:rPr>
    </w:lvl>
    <w:lvl w:ilvl="8" w:tplc="A2A059A0">
      <w:start w:val="1"/>
      <w:numFmt w:val="bullet"/>
      <w:lvlText w:val=""/>
      <w:lvlJc w:val="left"/>
      <w:pPr>
        <w:ind w:left="6480" w:hanging="360"/>
      </w:pPr>
      <w:rPr>
        <w:rFonts w:hint="default" w:ascii="Wingdings" w:hAnsi="Wingdings"/>
      </w:rPr>
    </w:lvl>
  </w:abstractNum>
  <w:abstractNum w:abstractNumId="1" w15:restartNumberingAfterBreak="0">
    <w:nsid w:val="03208A1E"/>
    <w:multiLevelType w:val="hybridMultilevel"/>
    <w:tmpl w:val="2038655A"/>
    <w:lvl w:ilvl="0" w:tplc="98F09552">
      <w:start w:val="1"/>
      <w:numFmt w:val="bullet"/>
      <w:lvlText w:val=""/>
      <w:lvlJc w:val="left"/>
      <w:pPr>
        <w:ind w:left="720" w:hanging="360"/>
      </w:pPr>
      <w:rPr>
        <w:rFonts w:hint="default" w:ascii="Symbol" w:hAnsi="Symbol"/>
      </w:rPr>
    </w:lvl>
    <w:lvl w:ilvl="1" w:tplc="DF32FD9C">
      <w:start w:val="1"/>
      <w:numFmt w:val="bullet"/>
      <w:lvlText w:val="o"/>
      <w:lvlJc w:val="left"/>
      <w:pPr>
        <w:ind w:left="1440" w:hanging="360"/>
      </w:pPr>
      <w:rPr>
        <w:rFonts w:hint="default" w:ascii="Courier New" w:hAnsi="Courier New"/>
      </w:rPr>
    </w:lvl>
    <w:lvl w:ilvl="2" w:tplc="F05ED01A">
      <w:start w:val="1"/>
      <w:numFmt w:val="bullet"/>
      <w:lvlText w:val=""/>
      <w:lvlJc w:val="left"/>
      <w:pPr>
        <w:ind w:left="2160" w:hanging="360"/>
      </w:pPr>
      <w:rPr>
        <w:rFonts w:hint="default" w:ascii="Wingdings" w:hAnsi="Wingdings"/>
      </w:rPr>
    </w:lvl>
    <w:lvl w:ilvl="3" w:tplc="2C9A9A9A">
      <w:start w:val="1"/>
      <w:numFmt w:val="bullet"/>
      <w:lvlText w:val=""/>
      <w:lvlJc w:val="left"/>
      <w:pPr>
        <w:ind w:left="2880" w:hanging="360"/>
      </w:pPr>
      <w:rPr>
        <w:rFonts w:hint="default" w:ascii="Symbol" w:hAnsi="Symbol"/>
      </w:rPr>
    </w:lvl>
    <w:lvl w:ilvl="4" w:tplc="884EA0E8">
      <w:start w:val="1"/>
      <w:numFmt w:val="bullet"/>
      <w:lvlText w:val="o"/>
      <w:lvlJc w:val="left"/>
      <w:pPr>
        <w:ind w:left="3600" w:hanging="360"/>
      </w:pPr>
      <w:rPr>
        <w:rFonts w:hint="default" w:ascii="Courier New" w:hAnsi="Courier New"/>
      </w:rPr>
    </w:lvl>
    <w:lvl w:ilvl="5" w:tplc="6C44CC2C">
      <w:start w:val="1"/>
      <w:numFmt w:val="bullet"/>
      <w:lvlText w:val=""/>
      <w:lvlJc w:val="left"/>
      <w:pPr>
        <w:ind w:left="4320" w:hanging="360"/>
      </w:pPr>
      <w:rPr>
        <w:rFonts w:hint="default" w:ascii="Wingdings" w:hAnsi="Wingdings"/>
      </w:rPr>
    </w:lvl>
    <w:lvl w:ilvl="6" w:tplc="38BE4646">
      <w:start w:val="1"/>
      <w:numFmt w:val="bullet"/>
      <w:lvlText w:val=""/>
      <w:lvlJc w:val="left"/>
      <w:pPr>
        <w:ind w:left="5040" w:hanging="360"/>
      </w:pPr>
      <w:rPr>
        <w:rFonts w:hint="default" w:ascii="Symbol" w:hAnsi="Symbol"/>
      </w:rPr>
    </w:lvl>
    <w:lvl w:ilvl="7" w:tplc="778E1EEA">
      <w:start w:val="1"/>
      <w:numFmt w:val="bullet"/>
      <w:lvlText w:val="o"/>
      <w:lvlJc w:val="left"/>
      <w:pPr>
        <w:ind w:left="5760" w:hanging="360"/>
      </w:pPr>
      <w:rPr>
        <w:rFonts w:hint="default" w:ascii="Courier New" w:hAnsi="Courier New"/>
      </w:rPr>
    </w:lvl>
    <w:lvl w:ilvl="8" w:tplc="4A2AAB20">
      <w:start w:val="1"/>
      <w:numFmt w:val="bullet"/>
      <w:lvlText w:val=""/>
      <w:lvlJc w:val="left"/>
      <w:pPr>
        <w:ind w:left="6480" w:hanging="360"/>
      </w:pPr>
      <w:rPr>
        <w:rFonts w:hint="default" w:ascii="Wingdings" w:hAnsi="Wingdings"/>
      </w:rPr>
    </w:lvl>
  </w:abstractNum>
  <w:abstractNum w:abstractNumId="2" w15:restartNumberingAfterBreak="0">
    <w:nsid w:val="05E93112"/>
    <w:multiLevelType w:val="hybridMultilevel"/>
    <w:tmpl w:val="C1101252"/>
    <w:lvl w:ilvl="0" w:tplc="379EF508">
      <w:start w:val="1"/>
      <w:numFmt w:val="bullet"/>
      <w:lvlText w:val=""/>
      <w:lvlJc w:val="left"/>
      <w:pPr>
        <w:ind w:left="720" w:hanging="360"/>
      </w:pPr>
      <w:rPr>
        <w:rFonts w:hint="default" w:ascii="Symbol" w:hAnsi="Symbol"/>
      </w:rPr>
    </w:lvl>
    <w:lvl w:ilvl="1" w:tplc="DB92F5BE">
      <w:start w:val="1"/>
      <w:numFmt w:val="bullet"/>
      <w:lvlText w:val="o"/>
      <w:lvlJc w:val="left"/>
      <w:pPr>
        <w:ind w:left="1440" w:hanging="360"/>
      </w:pPr>
      <w:rPr>
        <w:rFonts w:hint="default" w:ascii="Courier New" w:hAnsi="Courier New"/>
      </w:rPr>
    </w:lvl>
    <w:lvl w:ilvl="2" w:tplc="06C0766C">
      <w:start w:val="1"/>
      <w:numFmt w:val="bullet"/>
      <w:lvlText w:val=""/>
      <w:lvlJc w:val="left"/>
      <w:pPr>
        <w:ind w:left="2160" w:hanging="360"/>
      </w:pPr>
      <w:rPr>
        <w:rFonts w:hint="default" w:ascii="Wingdings" w:hAnsi="Wingdings"/>
      </w:rPr>
    </w:lvl>
    <w:lvl w:ilvl="3" w:tplc="943C3642">
      <w:start w:val="1"/>
      <w:numFmt w:val="bullet"/>
      <w:lvlText w:val=""/>
      <w:lvlJc w:val="left"/>
      <w:pPr>
        <w:ind w:left="2880" w:hanging="360"/>
      </w:pPr>
      <w:rPr>
        <w:rFonts w:hint="default" w:ascii="Symbol" w:hAnsi="Symbol"/>
      </w:rPr>
    </w:lvl>
    <w:lvl w:ilvl="4" w:tplc="EA349030">
      <w:start w:val="1"/>
      <w:numFmt w:val="bullet"/>
      <w:lvlText w:val="o"/>
      <w:lvlJc w:val="left"/>
      <w:pPr>
        <w:ind w:left="3600" w:hanging="360"/>
      </w:pPr>
      <w:rPr>
        <w:rFonts w:hint="default" w:ascii="Courier New" w:hAnsi="Courier New"/>
      </w:rPr>
    </w:lvl>
    <w:lvl w:ilvl="5" w:tplc="1D3CDC82">
      <w:start w:val="1"/>
      <w:numFmt w:val="bullet"/>
      <w:lvlText w:val=""/>
      <w:lvlJc w:val="left"/>
      <w:pPr>
        <w:ind w:left="4320" w:hanging="360"/>
      </w:pPr>
      <w:rPr>
        <w:rFonts w:hint="default" w:ascii="Wingdings" w:hAnsi="Wingdings"/>
      </w:rPr>
    </w:lvl>
    <w:lvl w:ilvl="6" w:tplc="F34C4E2C">
      <w:start w:val="1"/>
      <w:numFmt w:val="bullet"/>
      <w:lvlText w:val=""/>
      <w:lvlJc w:val="left"/>
      <w:pPr>
        <w:ind w:left="5040" w:hanging="360"/>
      </w:pPr>
      <w:rPr>
        <w:rFonts w:hint="default" w:ascii="Symbol" w:hAnsi="Symbol"/>
      </w:rPr>
    </w:lvl>
    <w:lvl w:ilvl="7" w:tplc="4E2663FE">
      <w:start w:val="1"/>
      <w:numFmt w:val="bullet"/>
      <w:lvlText w:val="o"/>
      <w:lvlJc w:val="left"/>
      <w:pPr>
        <w:ind w:left="5760" w:hanging="360"/>
      </w:pPr>
      <w:rPr>
        <w:rFonts w:hint="default" w:ascii="Courier New" w:hAnsi="Courier New"/>
      </w:rPr>
    </w:lvl>
    <w:lvl w:ilvl="8" w:tplc="9D0EAD34">
      <w:start w:val="1"/>
      <w:numFmt w:val="bullet"/>
      <w:lvlText w:val=""/>
      <w:lvlJc w:val="left"/>
      <w:pPr>
        <w:ind w:left="6480" w:hanging="360"/>
      </w:pPr>
      <w:rPr>
        <w:rFonts w:hint="default" w:ascii="Wingdings" w:hAnsi="Wingdings"/>
      </w:rPr>
    </w:lvl>
  </w:abstractNum>
  <w:abstractNum w:abstractNumId="3" w15:restartNumberingAfterBreak="0">
    <w:nsid w:val="081FE395"/>
    <w:multiLevelType w:val="hybridMultilevel"/>
    <w:tmpl w:val="E96A4F46"/>
    <w:lvl w:ilvl="0" w:tplc="A004506A">
      <w:start w:val="1"/>
      <w:numFmt w:val="bullet"/>
      <w:lvlText w:val=""/>
      <w:lvlJc w:val="left"/>
      <w:pPr>
        <w:ind w:left="720" w:hanging="360"/>
      </w:pPr>
      <w:rPr>
        <w:rFonts w:hint="default" w:ascii="Symbol" w:hAnsi="Symbol"/>
      </w:rPr>
    </w:lvl>
    <w:lvl w:ilvl="1" w:tplc="539A8E40">
      <w:start w:val="1"/>
      <w:numFmt w:val="bullet"/>
      <w:lvlText w:val="o"/>
      <w:lvlJc w:val="left"/>
      <w:pPr>
        <w:ind w:left="1440" w:hanging="360"/>
      </w:pPr>
      <w:rPr>
        <w:rFonts w:hint="default" w:ascii="Courier New" w:hAnsi="Courier New"/>
      </w:rPr>
    </w:lvl>
    <w:lvl w:ilvl="2" w:tplc="DA883F5E">
      <w:start w:val="1"/>
      <w:numFmt w:val="bullet"/>
      <w:lvlText w:val=""/>
      <w:lvlJc w:val="left"/>
      <w:pPr>
        <w:ind w:left="2160" w:hanging="360"/>
      </w:pPr>
      <w:rPr>
        <w:rFonts w:hint="default" w:ascii="Wingdings" w:hAnsi="Wingdings"/>
      </w:rPr>
    </w:lvl>
    <w:lvl w:ilvl="3" w:tplc="4E2A0B58">
      <w:start w:val="1"/>
      <w:numFmt w:val="bullet"/>
      <w:lvlText w:val=""/>
      <w:lvlJc w:val="left"/>
      <w:pPr>
        <w:ind w:left="2880" w:hanging="360"/>
      </w:pPr>
      <w:rPr>
        <w:rFonts w:hint="default" w:ascii="Symbol" w:hAnsi="Symbol"/>
      </w:rPr>
    </w:lvl>
    <w:lvl w:ilvl="4" w:tplc="993ADF42">
      <w:start w:val="1"/>
      <w:numFmt w:val="bullet"/>
      <w:lvlText w:val="o"/>
      <w:lvlJc w:val="left"/>
      <w:pPr>
        <w:ind w:left="3600" w:hanging="360"/>
      </w:pPr>
      <w:rPr>
        <w:rFonts w:hint="default" w:ascii="Courier New" w:hAnsi="Courier New"/>
      </w:rPr>
    </w:lvl>
    <w:lvl w:ilvl="5" w:tplc="87A41172">
      <w:start w:val="1"/>
      <w:numFmt w:val="bullet"/>
      <w:lvlText w:val=""/>
      <w:lvlJc w:val="left"/>
      <w:pPr>
        <w:ind w:left="4320" w:hanging="360"/>
      </w:pPr>
      <w:rPr>
        <w:rFonts w:hint="default" w:ascii="Wingdings" w:hAnsi="Wingdings"/>
      </w:rPr>
    </w:lvl>
    <w:lvl w:ilvl="6" w:tplc="859043E6">
      <w:start w:val="1"/>
      <w:numFmt w:val="bullet"/>
      <w:lvlText w:val=""/>
      <w:lvlJc w:val="left"/>
      <w:pPr>
        <w:ind w:left="5040" w:hanging="360"/>
      </w:pPr>
      <w:rPr>
        <w:rFonts w:hint="default" w:ascii="Symbol" w:hAnsi="Symbol"/>
      </w:rPr>
    </w:lvl>
    <w:lvl w:ilvl="7" w:tplc="4AD8AA70">
      <w:start w:val="1"/>
      <w:numFmt w:val="bullet"/>
      <w:lvlText w:val="o"/>
      <w:lvlJc w:val="left"/>
      <w:pPr>
        <w:ind w:left="5760" w:hanging="360"/>
      </w:pPr>
      <w:rPr>
        <w:rFonts w:hint="default" w:ascii="Courier New" w:hAnsi="Courier New"/>
      </w:rPr>
    </w:lvl>
    <w:lvl w:ilvl="8" w:tplc="3242780A">
      <w:start w:val="1"/>
      <w:numFmt w:val="bullet"/>
      <w:lvlText w:val=""/>
      <w:lvlJc w:val="left"/>
      <w:pPr>
        <w:ind w:left="6480" w:hanging="360"/>
      </w:pPr>
      <w:rPr>
        <w:rFonts w:hint="default" w:ascii="Wingdings" w:hAnsi="Wingdings"/>
      </w:rPr>
    </w:lvl>
  </w:abstractNum>
  <w:abstractNum w:abstractNumId="4" w15:restartNumberingAfterBreak="0">
    <w:nsid w:val="0BEE03A2"/>
    <w:multiLevelType w:val="hybridMultilevel"/>
    <w:tmpl w:val="65A84C1E"/>
    <w:lvl w:ilvl="0" w:tplc="930CDE08">
      <w:start w:val="1"/>
      <w:numFmt w:val="bullet"/>
      <w:lvlText w:val=""/>
      <w:lvlJc w:val="left"/>
      <w:pPr>
        <w:ind w:left="720" w:hanging="360"/>
      </w:pPr>
      <w:rPr>
        <w:rFonts w:hint="default" w:ascii="Symbol" w:hAnsi="Symbol"/>
      </w:rPr>
    </w:lvl>
    <w:lvl w:ilvl="1" w:tplc="7C6833FE">
      <w:start w:val="1"/>
      <w:numFmt w:val="bullet"/>
      <w:lvlText w:val="o"/>
      <w:lvlJc w:val="left"/>
      <w:pPr>
        <w:ind w:left="1440" w:hanging="360"/>
      </w:pPr>
      <w:rPr>
        <w:rFonts w:hint="default" w:ascii="Courier New" w:hAnsi="Courier New"/>
      </w:rPr>
    </w:lvl>
    <w:lvl w:ilvl="2" w:tplc="27CC0D9A">
      <w:start w:val="1"/>
      <w:numFmt w:val="bullet"/>
      <w:lvlText w:val=""/>
      <w:lvlJc w:val="left"/>
      <w:pPr>
        <w:ind w:left="2160" w:hanging="360"/>
      </w:pPr>
      <w:rPr>
        <w:rFonts w:hint="default" w:ascii="Wingdings" w:hAnsi="Wingdings"/>
      </w:rPr>
    </w:lvl>
    <w:lvl w:ilvl="3" w:tplc="14429C7A">
      <w:start w:val="1"/>
      <w:numFmt w:val="bullet"/>
      <w:lvlText w:val=""/>
      <w:lvlJc w:val="left"/>
      <w:pPr>
        <w:ind w:left="2880" w:hanging="360"/>
      </w:pPr>
      <w:rPr>
        <w:rFonts w:hint="default" w:ascii="Symbol" w:hAnsi="Symbol"/>
      </w:rPr>
    </w:lvl>
    <w:lvl w:ilvl="4" w:tplc="9AEA9D6C">
      <w:start w:val="1"/>
      <w:numFmt w:val="bullet"/>
      <w:lvlText w:val="o"/>
      <w:lvlJc w:val="left"/>
      <w:pPr>
        <w:ind w:left="3600" w:hanging="360"/>
      </w:pPr>
      <w:rPr>
        <w:rFonts w:hint="default" w:ascii="Courier New" w:hAnsi="Courier New"/>
      </w:rPr>
    </w:lvl>
    <w:lvl w:ilvl="5" w:tplc="C49C3592">
      <w:start w:val="1"/>
      <w:numFmt w:val="bullet"/>
      <w:lvlText w:val=""/>
      <w:lvlJc w:val="left"/>
      <w:pPr>
        <w:ind w:left="4320" w:hanging="360"/>
      </w:pPr>
      <w:rPr>
        <w:rFonts w:hint="default" w:ascii="Wingdings" w:hAnsi="Wingdings"/>
      </w:rPr>
    </w:lvl>
    <w:lvl w:ilvl="6" w:tplc="B1D26DA6">
      <w:start w:val="1"/>
      <w:numFmt w:val="bullet"/>
      <w:lvlText w:val=""/>
      <w:lvlJc w:val="left"/>
      <w:pPr>
        <w:ind w:left="5040" w:hanging="360"/>
      </w:pPr>
      <w:rPr>
        <w:rFonts w:hint="default" w:ascii="Symbol" w:hAnsi="Symbol"/>
      </w:rPr>
    </w:lvl>
    <w:lvl w:ilvl="7" w:tplc="0CCA1734">
      <w:start w:val="1"/>
      <w:numFmt w:val="bullet"/>
      <w:lvlText w:val="o"/>
      <w:lvlJc w:val="left"/>
      <w:pPr>
        <w:ind w:left="5760" w:hanging="360"/>
      </w:pPr>
      <w:rPr>
        <w:rFonts w:hint="default" w:ascii="Courier New" w:hAnsi="Courier New"/>
      </w:rPr>
    </w:lvl>
    <w:lvl w:ilvl="8" w:tplc="A75ACD02">
      <w:start w:val="1"/>
      <w:numFmt w:val="bullet"/>
      <w:lvlText w:val=""/>
      <w:lvlJc w:val="left"/>
      <w:pPr>
        <w:ind w:left="6480" w:hanging="360"/>
      </w:pPr>
      <w:rPr>
        <w:rFonts w:hint="default" w:ascii="Wingdings" w:hAnsi="Wingdings"/>
      </w:rPr>
    </w:lvl>
  </w:abstractNum>
  <w:abstractNum w:abstractNumId="5" w15:restartNumberingAfterBreak="0">
    <w:nsid w:val="0D9216B9"/>
    <w:multiLevelType w:val="hybridMultilevel"/>
    <w:tmpl w:val="A6A200E8"/>
    <w:lvl w:ilvl="0" w:tplc="159C735A">
      <w:start w:val="1"/>
      <w:numFmt w:val="bullet"/>
      <w:lvlText w:val=""/>
      <w:lvlJc w:val="left"/>
      <w:pPr>
        <w:ind w:left="720" w:hanging="360"/>
      </w:pPr>
      <w:rPr>
        <w:rFonts w:hint="default" w:ascii="Symbol" w:hAnsi="Symbol"/>
      </w:rPr>
    </w:lvl>
    <w:lvl w:ilvl="1" w:tplc="DDD254C8">
      <w:start w:val="1"/>
      <w:numFmt w:val="bullet"/>
      <w:lvlText w:val="o"/>
      <w:lvlJc w:val="left"/>
      <w:pPr>
        <w:ind w:left="1440" w:hanging="360"/>
      </w:pPr>
      <w:rPr>
        <w:rFonts w:hint="default" w:ascii="Courier New" w:hAnsi="Courier New"/>
      </w:rPr>
    </w:lvl>
    <w:lvl w:ilvl="2" w:tplc="EEB07302">
      <w:start w:val="1"/>
      <w:numFmt w:val="bullet"/>
      <w:lvlText w:val=""/>
      <w:lvlJc w:val="left"/>
      <w:pPr>
        <w:ind w:left="2160" w:hanging="360"/>
      </w:pPr>
      <w:rPr>
        <w:rFonts w:hint="default" w:ascii="Wingdings" w:hAnsi="Wingdings"/>
      </w:rPr>
    </w:lvl>
    <w:lvl w:ilvl="3" w:tplc="7E7CD8EA">
      <w:start w:val="1"/>
      <w:numFmt w:val="bullet"/>
      <w:lvlText w:val=""/>
      <w:lvlJc w:val="left"/>
      <w:pPr>
        <w:ind w:left="2880" w:hanging="360"/>
      </w:pPr>
      <w:rPr>
        <w:rFonts w:hint="default" w:ascii="Symbol" w:hAnsi="Symbol"/>
      </w:rPr>
    </w:lvl>
    <w:lvl w:ilvl="4" w:tplc="486CE602">
      <w:start w:val="1"/>
      <w:numFmt w:val="bullet"/>
      <w:lvlText w:val="o"/>
      <w:lvlJc w:val="left"/>
      <w:pPr>
        <w:ind w:left="3600" w:hanging="360"/>
      </w:pPr>
      <w:rPr>
        <w:rFonts w:hint="default" w:ascii="Courier New" w:hAnsi="Courier New"/>
      </w:rPr>
    </w:lvl>
    <w:lvl w:ilvl="5" w:tplc="729E7CC4">
      <w:start w:val="1"/>
      <w:numFmt w:val="bullet"/>
      <w:lvlText w:val=""/>
      <w:lvlJc w:val="left"/>
      <w:pPr>
        <w:ind w:left="4320" w:hanging="360"/>
      </w:pPr>
      <w:rPr>
        <w:rFonts w:hint="default" w:ascii="Wingdings" w:hAnsi="Wingdings"/>
      </w:rPr>
    </w:lvl>
    <w:lvl w:ilvl="6" w:tplc="F8D815D2">
      <w:start w:val="1"/>
      <w:numFmt w:val="bullet"/>
      <w:lvlText w:val=""/>
      <w:lvlJc w:val="left"/>
      <w:pPr>
        <w:ind w:left="5040" w:hanging="360"/>
      </w:pPr>
      <w:rPr>
        <w:rFonts w:hint="default" w:ascii="Symbol" w:hAnsi="Symbol"/>
      </w:rPr>
    </w:lvl>
    <w:lvl w:ilvl="7" w:tplc="5680D030">
      <w:start w:val="1"/>
      <w:numFmt w:val="bullet"/>
      <w:lvlText w:val="o"/>
      <w:lvlJc w:val="left"/>
      <w:pPr>
        <w:ind w:left="5760" w:hanging="360"/>
      </w:pPr>
      <w:rPr>
        <w:rFonts w:hint="default" w:ascii="Courier New" w:hAnsi="Courier New"/>
      </w:rPr>
    </w:lvl>
    <w:lvl w:ilvl="8" w:tplc="522E45F2">
      <w:start w:val="1"/>
      <w:numFmt w:val="bullet"/>
      <w:lvlText w:val=""/>
      <w:lvlJc w:val="left"/>
      <w:pPr>
        <w:ind w:left="6480" w:hanging="360"/>
      </w:pPr>
      <w:rPr>
        <w:rFonts w:hint="default" w:ascii="Wingdings" w:hAnsi="Wingdings"/>
      </w:rPr>
    </w:lvl>
  </w:abstractNum>
  <w:abstractNum w:abstractNumId="6"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65A95C6"/>
    <w:multiLevelType w:val="hybridMultilevel"/>
    <w:tmpl w:val="0102FDDC"/>
    <w:lvl w:ilvl="0" w:tplc="A1C0E390">
      <w:start w:val="1"/>
      <w:numFmt w:val="bullet"/>
      <w:lvlText w:val=""/>
      <w:lvlJc w:val="left"/>
      <w:pPr>
        <w:ind w:left="720" w:hanging="360"/>
      </w:pPr>
      <w:rPr>
        <w:rFonts w:hint="default" w:ascii="Symbol" w:hAnsi="Symbol"/>
      </w:rPr>
    </w:lvl>
    <w:lvl w:ilvl="1" w:tplc="B5287360">
      <w:start w:val="1"/>
      <w:numFmt w:val="bullet"/>
      <w:lvlText w:val="o"/>
      <w:lvlJc w:val="left"/>
      <w:pPr>
        <w:ind w:left="1440" w:hanging="360"/>
      </w:pPr>
      <w:rPr>
        <w:rFonts w:hint="default" w:ascii="Courier New" w:hAnsi="Courier New"/>
      </w:rPr>
    </w:lvl>
    <w:lvl w:ilvl="2" w:tplc="9C84EBBE">
      <w:start w:val="1"/>
      <w:numFmt w:val="bullet"/>
      <w:lvlText w:val=""/>
      <w:lvlJc w:val="left"/>
      <w:pPr>
        <w:ind w:left="2160" w:hanging="360"/>
      </w:pPr>
      <w:rPr>
        <w:rFonts w:hint="default" w:ascii="Wingdings" w:hAnsi="Wingdings"/>
      </w:rPr>
    </w:lvl>
    <w:lvl w:ilvl="3" w:tplc="82EAD2F4">
      <w:start w:val="1"/>
      <w:numFmt w:val="bullet"/>
      <w:lvlText w:val=""/>
      <w:lvlJc w:val="left"/>
      <w:pPr>
        <w:ind w:left="2880" w:hanging="360"/>
      </w:pPr>
      <w:rPr>
        <w:rFonts w:hint="default" w:ascii="Symbol" w:hAnsi="Symbol"/>
      </w:rPr>
    </w:lvl>
    <w:lvl w:ilvl="4" w:tplc="966E82CC">
      <w:start w:val="1"/>
      <w:numFmt w:val="bullet"/>
      <w:lvlText w:val="o"/>
      <w:lvlJc w:val="left"/>
      <w:pPr>
        <w:ind w:left="3600" w:hanging="360"/>
      </w:pPr>
      <w:rPr>
        <w:rFonts w:hint="default" w:ascii="Courier New" w:hAnsi="Courier New"/>
      </w:rPr>
    </w:lvl>
    <w:lvl w:ilvl="5" w:tplc="5A086F26">
      <w:start w:val="1"/>
      <w:numFmt w:val="bullet"/>
      <w:lvlText w:val=""/>
      <w:lvlJc w:val="left"/>
      <w:pPr>
        <w:ind w:left="4320" w:hanging="360"/>
      </w:pPr>
      <w:rPr>
        <w:rFonts w:hint="default" w:ascii="Wingdings" w:hAnsi="Wingdings"/>
      </w:rPr>
    </w:lvl>
    <w:lvl w:ilvl="6" w:tplc="958EF362">
      <w:start w:val="1"/>
      <w:numFmt w:val="bullet"/>
      <w:lvlText w:val=""/>
      <w:lvlJc w:val="left"/>
      <w:pPr>
        <w:ind w:left="5040" w:hanging="360"/>
      </w:pPr>
      <w:rPr>
        <w:rFonts w:hint="default" w:ascii="Symbol" w:hAnsi="Symbol"/>
      </w:rPr>
    </w:lvl>
    <w:lvl w:ilvl="7" w:tplc="81C4E050">
      <w:start w:val="1"/>
      <w:numFmt w:val="bullet"/>
      <w:lvlText w:val="o"/>
      <w:lvlJc w:val="left"/>
      <w:pPr>
        <w:ind w:left="5760" w:hanging="360"/>
      </w:pPr>
      <w:rPr>
        <w:rFonts w:hint="default" w:ascii="Courier New" w:hAnsi="Courier New"/>
      </w:rPr>
    </w:lvl>
    <w:lvl w:ilvl="8" w:tplc="FCBA1498">
      <w:start w:val="1"/>
      <w:numFmt w:val="bullet"/>
      <w:lvlText w:val=""/>
      <w:lvlJc w:val="left"/>
      <w:pPr>
        <w:ind w:left="6480" w:hanging="360"/>
      </w:pPr>
      <w:rPr>
        <w:rFonts w:hint="default" w:ascii="Wingdings" w:hAnsi="Wingdings"/>
      </w:rPr>
    </w:lvl>
  </w:abstractNum>
  <w:abstractNum w:abstractNumId="8" w15:restartNumberingAfterBreak="0">
    <w:nsid w:val="16F16722"/>
    <w:multiLevelType w:val="hybridMultilevel"/>
    <w:tmpl w:val="942AA6CA"/>
    <w:lvl w:ilvl="0" w:tplc="25D6074E">
      <w:start w:val="1"/>
      <w:numFmt w:val="bullet"/>
      <w:lvlText w:val=""/>
      <w:lvlJc w:val="left"/>
      <w:pPr>
        <w:ind w:left="720" w:hanging="360"/>
      </w:pPr>
      <w:rPr>
        <w:rFonts w:hint="default" w:ascii="Symbol" w:hAnsi="Symbol"/>
      </w:rPr>
    </w:lvl>
    <w:lvl w:ilvl="1" w:tplc="8CD66CC2">
      <w:start w:val="1"/>
      <w:numFmt w:val="bullet"/>
      <w:lvlText w:val="o"/>
      <w:lvlJc w:val="left"/>
      <w:pPr>
        <w:ind w:left="1440" w:hanging="360"/>
      </w:pPr>
      <w:rPr>
        <w:rFonts w:hint="default" w:ascii="Courier New" w:hAnsi="Courier New"/>
      </w:rPr>
    </w:lvl>
    <w:lvl w:ilvl="2" w:tplc="DD549DF0">
      <w:start w:val="1"/>
      <w:numFmt w:val="bullet"/>
      <w:lvlText w:val=""/>
      <w:lvlJc w:val="left"/>
      <w:pPr>
        <w:ind w:left="2160" w:hanging="360"/>
      </w:pPr>
      <w:rPr>
        <w:rFonts w:hint="default" w:ascii="Wingdings" w:hAnsi="Wingdings"/>
      </w:rPr>
    </w:lvl>
    <w:lvl w:ilvl="3" w:tplc="955EC9DC">
      <w:start w:val="1"/>
      <w:numFmt w:val="bullet"/>
      <w:lvlText w:val=""/>
      <w:lvlJc w:val="left"/>
      <w:pPr>
        <w:ind w:left="2880" w:hanging="360"/>
      </w:pPr>
      <w:rPr>
        <w:rFonts w:hint="default" w:ascii="Symbol" w:hAnsi="Symbol"/>
      </w:rPr>
    </w:lvl>
    <w:lvl w:ilvl="4" w:tplc="B2DE6AD2">
      <w:start w:val="1"/>
      <w:numFmt w:val="bullet"/>
      <w:lvlText w:val="o"/>
      <w:lvlJc w:val="left"/>
      <w:pPr>
        <w:ind w:left="3600" w:hanging="360"/>
      </w:pPr>
      <w:rPr>
        <w:rFonts w:hint="default" w:ascii="Courier New" w:hAnsi="Courier New"/>
      </w:rPr>
    </w:lvl>
    <w:lvl w:ilvl="5" w:tplc="84B6C798">
      <w:start w:val="1"/>
      <w:numFmt w:val="bullet"/>
      <w:lvlText w:val=""/>
      <w:lvlJc w:val="left"/>
      <w:pPr>
        <w:ind w:left="4320" w:hanging="360"/>
      </w:pPr>
      <w:rPr>
        <w:rFonts w:hint="default" w:ascii="Wingdings" w:hAnsi="Wingdings"/>
      </w:rPr>
    </w:lvl>
    <w:lvl w:ilvl="6" w:tplc="937C800A">
      <w:start w:val="1"/>
      <w:numFmt w:val="bullet"/>
      <w:lvlText w:val=""/>
      <w:lvlJc w:val="left"/>
      <w:pPr>
        <w:ind w:left="5040" w:hanging="360"/>
      </w:pPr>
      <w:rPr>
        <w:rFonts w:hint="default" w:ascii="Symbol" w:hAnsi="Symbol"/>
      </w:rPr>
    </w:lvl>
    <w:lvl w:ilvl="7" w:tplc="73D8C84C">
      <w:start w:val="1"/>
      <w:numFmt w:val="bullet"/>
      <w:lvlText w:val="o"/>
      <w:lvlJc w:val="left"/>
      <w:pPr>
        <w:ind w:left="5760" w:hanging="360"/>
      </w:pPr>
      <w:rPr>
        <w:rFonts w:hint="default" w:ascii="Courier New" w:hAnsi="Courier New"/>
      </w:rPr>
    </w:lvl>
    <w:lvl w:ilvl="8" w:tplc="8EBEAB02">
      <w:start w:val="1"/>
      <w:numFmt w:val="bullet"/>
      <w:lvlText w:val=""/>
      <w:lvlJc w:val="left"/>
      <w:pPr>
        <w:ind w:left="6480" w:hanging="360"/>
      </w:pPr>
      <w:rPr>
        <w:rFonts w:hint="default" w:ascii="Wingdings" w:hAnsi="Wingdings"/>
      </w:rPr>
    </w:lvl>
  </w:abstractNum>
  <w:abstractNum w:abstractNumId="9"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11"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96DB51"/>
    <w:multiLevelType w:val="hybridMultilevel"/>
    <w:tmpl w:val="4F36370C"/>
    <w:lvl w:ilvl="0" w:tplc="57362D90">
      <w:start w:val="1"/>
      <w:numFmt w:val="bullet"/>
      <w:lvlText w:val="o"/>
      <w:lvlJc w:val="left"/>
      <w:pPr>
        <w:ind w:left="720" w:hanging="360"/>
      </w:pPr>
      <w:rPr>
        <w:rFonts w:hint="default" w:ascii="Courier New" w:hAnsi="Courier New"/>
      </w:rPr>
    </w:lvl>
    <w:lvl w:ilvl="1" w:tplc="631492C6">
      <w:start w:val="1"/>
      <w:numFmt w:val="bullet"/>
      <w:lvlText w:val="o"/>
      <w:lvlJc w:val="left"/>
      <w:pPr>
        <w:ind w:left="1440" w:hanging="360"/>
      </w:pPr>
      <w:rPr>
        <w:rFonts w:hint="default" w:ascii="Courier New" w:hAnsi="Courier New"/>
      </w:rPr>
    </w:lvl>
    <w:lvl w:ilvl="2" w:tplc="32DCA868">
      <w:start w:val="1"/>
      <w:numFmt w:val="bullet"/>
      <w:lvlText w:val=""/>
      <w:lvlJc w:val="left"/>
      <w:pPr>
        <w:ind w:left="2160" w:hanging="360"/>
      </w:pPr>
      <w:rPr>
        <w:rFonts w:hint="default" w:ascii="Wingdings" w:hAnsi="Wingdings"/>
      </w:rPr>
    </w:lvl>
    <w:lvl w:ilvl="3" w:tplc="41AA7366">
      <w:start w:val="1"/>
      <w:numFmt w:val="bullet"/>
      <w:lvlText w:val=""/>
      <w:lvlJc w:val="left"/>
      <w:pPr>
        <w:ind w:left="2880" w:hanging="360"/>
      </w:pPr>
      <w:rPr>
        <w:rFonts w:hint="default" w:ascii="Symbol" w:hAnsi="Symbol"/>
      </w:rPr>
    </w:lvl>
    <w:lvl w:ilvl="4" w:tplc="AAA036B8">
      <w:start w:val="1"/>
      <w:numFmt w:val="bullet"/>
      <w:lvlText w:val="o"/>
      <w:lvlJc w:val="left"/>
      <w:pPr>
        <w:ind w:left="3600" w:hanging="360"/>
      </w:pPr>
      <w:rPr>
        <w:rFonts w:hint="default" w:ascii="Courier New" w:hAnsi="Courier New"/>
      </w:rPr>
    </w:lvl>
    <w:lvl w:ilvl="5" w:tplc="A230963E">
      <w:start w:val="1"/>
      <w:numFmt w:val="bullet"/>
      <w:lvlText w:val=""/>
      <w:lvlJc w:val="left"/>
      <w:pPr>
        <w:ind w:left="4320" w:hanging="360"/>
      </w:pPr>
      <w:rPr>
        <w:rFonts w:hint="default" w:ascii="Wingdings" w:hAnsi="Wingdings"/>
      </w:rPr>
    </w:lvl>
    <w:lvl w:ilvl="6" w:tplc="5D5CF7BC">
      <w:start w:val="1"/>
      <w:numFmt w:val="bullet"/>
      <w:lvlText w:val=""/>
      <w:lvlJc w:val="left"/>
      <w:pPr>
        <w:ind w:left="5040" w:hanging="360"/>
      </w:pPr>
      <w:rPr>
        <w:rFonts w:hint="default" w:ascii="Symbol" w:hAnsi="Symbol"/>
      </w:rPr>
    </w:lvl>
    <w:lvl w:ilvl="7" w:tplc="9A90F49A">
      <w:start w:val="1"/>
      <w:numFmt w:val="bullet"/>
      <w:lvlText w:val="o"/>
      <w:lvlJc w:val="left"/>
      <w:pPr>
        <w:ind w:left="5760" w:hanging="360"/>
      </w:pPr>
      <w:rPr>
        <w:rFonts w:hint="default" w:ascii="Courier New" w:hAnsi="Courier New"/>
      </w:rPr>
    </w:lvl>
    <w:lvl w:ilvl="8" w:tplc="5B9CCF2E">
      <w:start w:val="1"/>
      <w:numFmt w:val="bullet"/>
      <w:lvlText w:val=""/>
      <w:lvlJc w:val="left"/>
      <w:pPr>
        <w:ind w:left="6480" w:hanging="360"/>
      </w:pPr>
      <w:rPr>
        <w:rFonts w:hint="default" w:ascii="Wingdings" w:hAnsi="Wingdings"/>
      </w:rPr>
    </w:lvl>
  </w:abstractNum>
  <w:abstractNum w:abstractNumId="13"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1BD3B"/>
    <w:multiLevelType w:val="hybridMultilevel"/>
    <w:tmpl w:val="37E26002"/>
    <w:lvl w:ilvl="0" w:tplc="ADD070DC">
      <w:start w:val="1"/>
      <w:numFmt w:val="bullet"/>
      <w:lvlText w:val=""/>
      <w:lvlJc w:val="left"/>
      <w:pPr>
        <w:ind w:left="720" w:hanging="360"/>
      </w:pPr>
      <w:rPr>
        <w:rFonts w:hint="default" w:ascii="Symbol" w:hAnsi="Symbol"/>
      </w:rPr>
    </w:lvl>
    <w:lvl w:ilvl="1" w:tplc="1116E772">
      <w:start w:val="1"/>
      <w:numFmt w:val="bullet"/>
      <w:lvlText w:val="o"/>
      <w:lvlJc w:val="left"/>
      <w:pPr>
        <w:ind w:left="1440" w:hanging="360"/>
      </w:pPr>
      <w:rPr>
        <w:rFonts w:hint="default" w:ascii="Courier New" w:hAnsi="Courier New"/>
      </w:rPr>
    </w:lvl>
    <w:lvl w:ilvl="2" w:tplc="9F365606">
      <w:start w:val="1"/>
      <w:numFmt w:val="bullet"/>
      <w:lvlText w:val=""/>
      <w:lvlJc w:val="left"/>
      <w:pPr>
        <w:ind w:left="2160" w:hanging="360"/>
      </w:pPr>
      <w:rPr>
        <w:rFonts w:hint="default" w:ascii="Wingdings" w:hAnsi="Wingdings"/>
      </w:rPr>
    </w:lvl>
    <w:lvl w:ilvl="3" w:tplc="9CAE33D0">
      <w:start w:val="1"/>
      <w:numFmt w:val="bullet"/>
      <w:lvlText w:val=""/>
      <w:lvlJc w:val="left"/>
      <w:pPr>
        <w:ind w:left="2880" w:hanging="360"/>
      </w:pPr>
      <w:rPr>
        <w:rFonts w:hint="default" w:ascii="Symbol" w:hAnsi="Symbol"/>
      </w:rPr>
    </w:lvl>
    <w:lvl w:ilvl="4" w:tplc="1684185A">
      <w:start w:val="1"/>
      <w:numFmt w:val="bullet"/>
      <w:lvlText w:val="o"/>
      <w:lvlJc w:val="left"/>
      <w:pPr>
        <w:ind w:left="3600" w:hanging="360"/>
      </w:pPr>
      <w:rPr>
        <w:rFonts w:hint="default" w:ascii="Courier New" w:hAnsi="Courier New"/>
      </w:rPr>
    </w:lvl>
    <w:lvl w:ilvl="5" w:tplc="8FFC23FA">
      <w:start w:val="1"/>
      <w:numFmt w:val="bullet"/>
      <w:lvlText w:val=""/>
      <w:lvlJc w:val="left"/>
      <w:pPr>
        <w:ind w:left="4320" w:hanging="360"/>
      </w:pPr>
      <w:rPr>
        <w:rFonts w:hint="default" w:ascii="Wingdings" w:hAnsi="Wingdings"/>
      </w:rPr>
    </w:lvl>
    <w:lvl w:ilvl="6" w:tplc="9DE021D2">
      <w:start w:val="1"/>
      <w:numFmt w:val="bullet"/>
      <w:lvlText w:val=""/>
      <w:lvlJc w:val="left"/>
      <w:pPr>
        <w:ind w:left="5040" w:hanging="360"/>
      </w:pPr>
      <w:rPr>
        <w:rFonts w:hint="default" w:ascii="Symbol" w:hAnsi="Symbol"/>
      </w:rPr>
    </w:lvl>
    <w:lvl w:ilvl="7" w:tplc="BCA0D55A">
      <w:start w:val="1"/>
      <w:numFmt w:val="bullet"/>
      <w:lvlText w:val="o"/>
      <w:lvlJc w:val="left"/>
      <w:pPr>
        <w:ind w:left="5760" w:hanging="360"/>
      </w:pPr>
      <w:rPr>
        <w:rFonts w:hint="default" w:ascii="Courier New" w:hAnsi="Courier New"/>
      </w:rPr>
    </w:lvl>
    <w:lvl w:ilvl="8" w:tplc="953A6BA4">
      <w:start w:val="1"/>
      <w:numFmt w:val="bullet"/>
      <w:lvlText w:val=""/>
      <w:lvlJc w:val="left"/>
      <w:pPr>
        <w:ind w:left="6480" w:hanging="360"/>
      </w:pPr>
      <w:rPr>
        <w:rFonts w:hint="default" w:ascii="Wingdings" w:hAnsi="Wingdings"/>
      </w:rPr>
    </w:lvl>
  </w:abstractNum>
  <w:abstractNum w:abstractNumId="16" w15:restartNumberingAfterBreak="0">
    <w:nsid w:val="37116DB3"/>
    <w:multiLevelType w:val="hybridMultilevel"/>
    <w:tmpl w:val="8190E2E4"/>
    <w:lvl w:ilvl="0" w:tplc="DDF0D6D0">
      <w:start w:val="1"/>
      <w:numFmt w:val="bullet"/>
      <w:lvlText w:val=""/>
      <w:lvlJc w:val="left"/>
      <w:pPr>
        <w:ind w:left="720" w:hanging="360"/>
      </w:pPr>
      <w:rPr>
        <w:rFonts w:hint="default" w:ascii="Symbol" w:hAnsi="Symbol"/>
      </w:rPr>
    </w:lvl>
    <w:lvl w:ilvl="1" w:tplc="64F211B6">
      <w:start w:val="1"/>
      <w:numFmt w:val="bullet"/>
      <w:lvlText w:val="o"/>
      <w:lvlJc w:val="left"/>
      <w:pPr>
        <w:ind w:left="1440" w:hanging="360"/>
      </w:pPr>
      <w:rPr>
        <w:rFonts w:hint="default" w:ascii="Courier New" w:hAnsi="Courier New"/>
      </w:rPr>
    </w:lvl>
    <w:lvl w:ilvl="2" w:tplc="F326B158">
      <w:start w:val="1"/>
      <w:numFmt w:val="bullet"/>
      <w:lvlText w:val=""/>
      <w:lvlJc w:val="left"/>
      <w:pPr>
        <w:ind w:left="2160" w:hanging="360"/>
      </w:pPr>
      <w:rPr>
        <w:rFonts w:hint="default" w:ascii="Wingdings" w:hAnsi="Wingdings"/>
      </w:rPr>
    </w:lvl>
    <w:lvl w:ilvl="3" w:tplc="E9865CBE">
      <w:start w:val="1"/>
      <w:numFmt w:val="bullet"/>
      <w:lvlText w:val=""/>
      <w:lvlJc w:val="left"/>
      <w:pPr>
        <w:ind w:left="2880" w:hanging="360"/>
      </w:pPr>
      <w:rPr>
        <w:rFonts w:hint="default" w:ascii="Symbol" w:hAnsi="Symbol"/>
      </w:rPr>
    </w:lvl>
    <w:lvl w:ilvl="4" w:tplc="52B0C252">
      <w:start w:val="1"/>
      <w:numFmt w:val="bullet"/>
      <w:lvlText w:val="o"/>
      <w:lvlJc w:val="left"/>
      <w:pPr>
        <w:ind w:left="3600" w:hanging="360"/>
      </w:pPr>
      <w:rPr>
        <w:rFonts w:hint="default" w:ascii="Courier New" w:hAnsi="Courier New"/>
      </w:rPr>
    </w:lvl>
    <w:lvl w:ilvl="5" w:tplc="766A3CD8">
      <w:start w:val="1"/>
      <w:numFmt w:val="bullet"/>
      <w:lvlText w:val=""/>
      <w:lvlJc w:val="left"/>
      <w:pPr>
        <w:ind w:left="4320" w:hanging="360"/>
      </w:pPr>
      <w:rPr>
        <w:rFonts w:hint="default" w:ascii="Wingdings" w:hAnsi="Wingdings"/>
      </w:rPr>
    </w:lvl>
    <w:lvl w:ilvl="6" w:tplc="91F00E68">
      <w:start w:val="1"/>
      <w:numFmt w:val="bullet"/>
      <w:lvlText w:val=""/>
      <w:lvlJc w:val="left"/>
      <w:pPr>
        <w:ind w:left="5040" w:hanging="360"/>
      </w:pPr>
      <w:rPr>
        <w:rFonts w:hint="default" w:ascii="Symbol" w:hAnsi="Symbol"/>
      </w:rPr>
    </w:lvl>
    <w:lvl w:ilvl="7" w:tplc="251621FE">
      <w:start w:val="1"/>
      <w:numFmt w:val="bullet"/>
      <w:lvlText w:val="o"/>
      <w:lvlJc w:val="left"/>
      <w:pPr>
        <w:ind w:left="5760" w:hanging="360"/>
      </w:pPr>
      <w:rPr>
        <w:rFonts w:hint="default" w:ascii="Courier New" w:hAnsi="Courier New"/>
      </w:rPr>
    </w:lvl>
    <w:lvl w:ilvl="8" w:tplc="5A1699E4">
      <w:start w:val="1"/>
      <w:numFmt w:val="bullet"/>
      <w:lvlText w:val=""/>
      <w:lvlJc w:val="left"/>
      <w:pPr>
        <w:ind w:left="6480" w:hanging="360"/>
      </w:pPr>
      <w:rPr>
        <w:rFonts w:hint="default" w:ascii="Wingdings" w:hAnsi="Wingdings"/>
      </w:rPr>
    </w:lvl>
  </w:abstractNum>
  <w:abstractNum w:abstractNumId="17" w15:restartNumberingAfterBreak="0">
    <w:nsid w:val="37128589"/>
    <w:multiLevelType w:val="hybridMultilevel"/>
    <w:tmpl w:val="BF8AB25E"/>
    <w:lvl w:ilvl="0" w:tplc="3E7EC736">
      <w:start w:val="1"/>
      <w:numFmt w:val="bullet"/>
      <w:lvlText w:val=""/>
      <w:lvlJc w:val="left"/>
      <w:pPr>
        <w:ind w:left="720" w:hanging="360"/>
      </w:pPr>
      <w:rPr>
        <w:rFonts w:hint="default" w:ascii="Symbol" w:hAnsi="Symbol"/>
      </w:rPr>
    </w:lvl>
    <w:lvl w:ilvl="1" w:tplc="17A0A948">
      <w:start w:val="1"/>
      <w:numFmt w:val="bullet"/>
      <w:lvlText w:val="o"/>
      <w:lvlJc w:val="left"/>
      <w:pPr>
        <w:ind w:left="1440" w:hanging="360"/>
      </w:pPr>
      <w:rPr>
        <w:rFonts w:hint="default" w:ascii="Courier New" w:hAnsi="Courier New"/>
      </w:rPr>
    </w:lvl>
    <w:lvl w:ilvl="2" w:tplc="A7E8E566">
      <w:start w:val="1"/>
      <w:numFmt w:val="bullet"/>
      <w:lvlText w:val=""/>
      <w:lvlJc w:val="left"/>
      <w:pPr>
        <w:ind w:left="2160" w:hanging="360"/>
      </w:pPr>
      <w:rPr>
        <w:rFonts w:hint="default" w:ascii="Wingdings" w:hAnsi="Wingdings"/>
      </w:rPr>
    </w:lvl>
    <w:lvl w:ilvl="3" w:tplc="1FE870A6">
      <w:start w:val="1"/>
      <w:numFmt w:val="bullet"/>
      <w:lvlText w:val=""/>
      <w:lvlJc w:val="left"/>
      <w:pPr>
        <w:ind w:left="2880" w:hanging="360"/>
      </w:pPr>
      <w:rPr>
        <w:rFonts w:hint="default" w:ascii="Symbol" w:hAnsi="Symbol"/>
      </w:rPr>
    </w:lvl>
    <w:lvl w:ilvl="4" w:tplc="2BE41AAC">
      <w:start w:val="1"/>
      <w:numFmt w:val="bullet"/>
      <w:lvlText w:val="o"/>
      <w:lvlJc w:val="left"/>
      <w:pPr>
        <w:ind w:left="3600" w:hanging="360"/>
      </w:pPr>
      <w:rPr>
        <w:rFonts w:hint="default" w:ascii="Courier New" w:hAnsi="Courier New"/>
      </w:rPr>
    </w:lvl>
    <w:lvl w:ilvl="5" w:tplc="B8008B18">
      <w:start w:val="1"/>
      <w:numFmt w:val="bullet"/>
      <w:lvlText w:val=""/>
      <w:lvlJc w:val="left"/>
      <w:pPr>
        <w:ind w:left="4320" w:hanging="360"/>
      </w:pPr>
      <w:rPr>
        <w:rFonts w:hint="default" w:ascii="Wingdings" w:hAnsi="Wingdings"/>
      </w:rPr>
    </w:lvl>
    <w:lvl w:ilvl="6" w:tplc="9A62331A">
      <w:start w:val="1"/>
      <w:numFmt w:val="bullet"/>
      <w:lvlText w:val=""/>
      <w:lvlJc w:val="left"/>
      <w:pPr>
        <w:ind w:left="5040" w:hanging="360"/>
      </w:pPr>
      <w:rPr>
        <w:rFonts w:hint="default" w:ascii="Symbol" w:hAnsi="Symbol"/>
      </w:rPr>
    </w:lvl>
    <w:lvl w:ilvl="7" w:tplc="E9B461DE">
      <w:start w:val="1"/>
      <w:numFmt w:val="bullet"/>
      <w:lvlText w:val="o"/>
      <w:lvlJc w:val="left"/>
      <w:pPr>
        <w:ind w:left="5760" w:hanging="360"/>
      </w:pPr>
      <w:rPr>
        <w:rFonts w:hint="default" w:ascii="Courier New" w:hAnsi="Courier New"/>
      </w:rPr>
    </w:lvl>
    <w:lvl w:ilvl="8" w:tplc="000885D8">
      <w:start w:val="1"/>
      <w:numFmt w:val="bullet"/>
      <w:lvlText w:val=""/>
      <w:lvlJc w:val="left"/>
      <w:pPr>
        <w:ind w:left="6480" w:hanging="360"/>
      </w:pPr>
      <w:rPr>
        <w:rFonts w:hint="default" w:ascii="Wingdings" w:hAnsi="Wingdings"/>
      </w:rPr>
    </w:lvl>
  </w:abstractNum>
  <w:abstractNum w:abstractNumId="18" w15:restartNumberingAfterBreak="0">
    <w:nsid w:val="37A39877"/>
    <w:multiLevelType w:val="hybridMultilevel"/>
    <w:tmpl w:val="807A421C"/>
    <w:lvl w:ilvl="0" w:tplc="8B0E0B54">
      <w:start w:val="1"/>
      <w:numFmt w:val="bullet"/>
      <w:lvlText w:val="o"/>
      <w:lvlJc w:val="left"/>
      <w:pPr>
        <w:ind w:left="720" w:hanging="360"/>
      </w:pPr>
      <w:rPr>
        <w:rFonts w:hint="default" w:ascii="Courier New" w:hAnsi="Courier New"/>
      </w:rPr>
    </w:lvl>
    <w:lvl w:ilvl="1" w:tplc="085E5938">
      <w:start w:val="1"/>
      <w:numFmt w:val="bullet"/>
      <w:lvlText w:val="o"/>
      <w:lvlJc w:val="left"/>
      <w:pPr>
        <w:ind w:left="1440" w:hanging="360"/>
      </w:pPr>
      <w:rPr>
        <w:rFonts w:hint="default" w:ascii="Courier New" w:hAnsi="Courier New"/>
      </w:rPr>
    </w:lvl>
    <w:lvl w:ilvl="2" w:tplc="1152FEA8">
      <w:start w:val="1"/>
      <w:numFmt w:val="bullet"/>
      <w:lvlText w:val=""/>
      <w:lvlJc w:val="left"/>
      <w:pPr>
        <w:ind w:left="2160" w:hanging="360"/>
      </w:pPr>
      <w:rPr>
        <w:rFonts w:hint="default" w:ascii="Wingdings" w:hAnsi="Wingdings"/>
      </w:rPr>
    </w:lvl>
    <w:lvl w:ilvl="3" w:tplc="24788E4A">
      <w:start w:val="1"/>
      <w:numFmt w:val="bullet"/>
      <w:lvlText w:val=""/>
      <w:lvlJc w:val="left"/>
      <w:pPr>
        <w:ind w:left="2880" w:hanging="360"/>
      </w:pPr>
      <w:rPr>
        <w:rFonts w:hint="default" w:ascii="Symbol" w:hAnsi="Symbol"/>
      </w:rPr>
    </w:lvl>
    <w:lvl w:ilvl="4" w:tplc="3E6E66A6">
      <w:start w:val="1"/>
      <w:numFmt w:val="bullet"/>
      <w:lvlText w:val="o"/>
      <w:lvlJc w:val="left"/>
      <w:pPr>
        <w:ind w:left="3600" w:hanging="360"/>
      </w:pPr>
      <w:rPr>
        <w:rFonts w:hint="default" w:ascii="Courier New" w:hAnsi="Courier New"/>
      </w:rPr>
    </w:lvl>
    <w:lvl w:ilvl="5" w:tplc="443877A6">
      <w:start w:val="1"/>
      <w:numFmt w:val="bullet"/>
      <w:lvlText w:val=""/>
      <w:lvlJc w:val="left"/>
      <w:pPr>
        <w:ind w:left="4320" w:hanging="360"/>
      </w:pPr>
      <w:rPr>
        <w:rFonts w:hint="default" w:ascii="Wingdings" w:hAnsi="Wingdings"/>
      </w:rPr>
    </w:lvl>
    <w:lvl w:ilvl="6" w:tplc="8F646444">
      <w:start w:val="1"/>
      <w:numFmt w:val="bullet"/>
      <w:lvlText w:val=""/>
      <w:lvlJc w:val="left"/>
      <w:pPr>
        <w:ind w:left="5040" w:hanging="360"/>
      </w:pPr>
      <w:rPr>
        <w:rFonts w:hint="default" w:ascii="Symbol" w:hAnsi="Symbol"/>
      </w:rPr>
    </w:lvl>
    <w:lvl w:ilvl="7" w:tplc="1CCE659A">
      <w:start w:val="1"/>
      <w:numFmt w:val="bullet"/>
      <w:lvlText w:val="o"/>
      <w:lvlJc w:val="left"/>
      <w:pPr>
        <w:ind w:left="5760" w:hanging="360"/>
      </w:pPr>
      <w:rPr>
        <w:rFonts w:hint="default" w:ascii="Courier New" w:hAnsi="Courier New"/>
      </w:rPr>
    </w:lvl>
    <w:lvl w:ilvl="8" w:tplc="36B67454">
      <w:start w:val="1"/>
      <w:numFmt w:val="bullet"/>
      <w:lvlText w:val=""/>
      <w:lvlJc w:val="left"/>
      <w:pPr>
        <w:ind w:left="6480" w:hanging="360"/>
      </w:pPr>
      <w:rPr>
        <w:rFonts w:hint="default" w:ascii="Wingdings" w:hAnsi="Wingdings"/>
      </w:rPr>
    </w:lvl>
  </w:abstractNum>
  <w:abstractNum w:abstractNumId="19"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B815F51"/>
    <w:multiLevelType w:val="hybridMultilevel"/>
    <w:tmpl w:val="701C6144"/>
    <w:lvl w:ilvl="0" w:tplc="C590B208">
      <w:start w:val="1"/>
      <w:numFmt w:val="bullet"/>
      <w:lvlText w:val=""/>
      <w:lvlJc w:val="left"/>
      <w:pPr>
        <w:ind w:left="720" w:hanging="360"/>
      </w:pPr>
      <w:rPr>
        <w:rFonts w:hint="default" w:ascii="Symbol" w:hAnsi="Symbol"/>
      </w:rPr>
    </w:lvl>
    <w:lvl w:ilvl="1" w:tplc="871E0456">
      <w:start w:val="1"/>
      <w:numFmt w:val="bullet"/>
      <w:lvlText w:val="o"/>
      <w:lvlJc w:val="left"/>
      <w:pPr>
        <w:ind w:left="1440" w:hanging="360"/>
      </w:pPr>
      <w:rPr>
        <w:rFonts w:hint="default" w:ascii="Courier New" w:hAnsi="Courier New"/>
      </w:rPr>
    </w:lvl>
    <w:lvl w:ilvl="2" w:tplc="D6D8C024">
      <w:start w:val="1"/>
      <w:numFmt w:val="bullet"/>
      <w:lvlText w:val=""/>
      <w:lvlJc w:val="left"/>
      <w:pPr>
        <w:ind w:left="2160" w:hanging="360"/>
      </w:pPr>
      <w:rPr>
        <w:rFonts w:hint="default" w:ascii="Wingdings" w:hAnsi="Wingdings"/>
      </w:rPr>
    </w:lvl>
    <w:lvl w:ilvl="3" w:tplc="C3701118">
      <w:start w:val="1"/>
      <w:numFmt w:val="bullet"/>
      <w:lvlText w:val=""/>
      <w:lvlJc w:val="left"/>
      <w:pPr>
        <w:ind w:left="2880" w:hanging="360"/>
      </w:pPr>
      <w:rPr>
        <w:rFonts w:hint="default" w:ascii="Symbol" w:hAnsi="Symbol"/>
      </w:rPr>
    </w:lvl>
    <w:lvl w:ilvl="4" w:tplc="2B7A6156">
      <w:start w:val="1"/>
      <w:numFmt w:val="bullet"/>
      <w:lvlText w:val="o"/>
      <w:lvlJc w:val="left"/>
      <w:pPr>
        <w:ind w:left="3600" w:hanging="360"/>
      </w:pPr>
      <w:rPr>
        <w:rFonts w:hint="default" w:ascii="Courier New" w:hAnsi="Courier New"/>
      </w:rPr>
    </w:lvl>
    <w:lvl w:ilvl="5" w:tplc="A41AF574">
      <w:start w:val="1"/>
      <w:numFmt w:val="bullet"/>
      <w:lvlText w:val=""/>
      <w:lvlJc w:val="left"/>
      <w:pPr>
        <w:ind w:left="4320" w:hanging="360"/>
      </w:pPr>
      <w:rPr>
        <w:rFonts w:hint="default" w:ascii="Wingdings" w:hAnsi="Wingdings"/>
      </w:rPr>
    </w:lvl>
    <w:lvl w:ilvl="6" w:tplc="0928B440">
      <w:start w:val="1"/>
      <w:numFmt w:val="bullet"/>
      <w:lvlText w:val=""/>
      <w:lvlJc w:val="left"/>
      <w:pPr>
        <w:ind w:left="5040" w:hanging="360"/>
      </w:pPr>
      <w:rPr>
        <w:rFonts w:hint="default" w:ascii="Symbol" w:hAnsi="Symbol"/>
      </w:rPr>
    </w:lvl>
    <w:lvl w:ilvl="7" w:tplc="9DA2FBA2">
      <w:start w:val="1"/>
      <w:numFmt w:val="bullet"/>
      <w:lvlText w:val="o"/>
      <w:lvlJc w:val="left"/>
      <w:pPr>
        <w:ind w:left="5760" w:hanging="360"/>
      </w:pPr>
      <w:rPr>
        <w:rFonts w:hint="default" w:ascii="Courier New" w:hAnsi="Courier New"/>
      </w:rPr>
    </w:lvl>
    <w:lvl w:ilvl="8" w:tplc="35B02B32">
      <w:start w:val="1"/>
      <w:numFmt w:val="bullet"/>
      <w:lvlText w:val=""/>
      <w:lvlJc w:val="left"/>
      <w:pPr>
        <w:ind w:left="6480" w:hanging="360"/>
      </w:pPr>
      <w:rPr>
        <w:rFonts w:hint="default" w:ascii="Wingdings" w:hAnsi="Wingdings"/>
      </w:rPr>
    </w:lvl>
  </w:abstractNum>
  <w:abstractNum w:abstractNumId="21"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AE9BC9"/>
    <w:multiLevelType w:val="hybridMultilevel"/>
    <w:tmpl w:val="B90A5B4A"/>
    <w:lvl w:ilvl="0" w:tplc="8760E4F6">
      <w:start w:val="1"/>
      <w:numFmt w:val="bullet"/>
      <w:lvlText w:val="o"/>
      <w:lvlJc w:val="left"/>
      <w:pPr>
        <w:ind w:left="720" w:hanging="360"/>
      </w:pPr>
      <w:rPr>
        <w:rFonts w:hint="default" w:ascii="Courier New" w:hAnsi="Courier New"/>
      </w:rPr>
    </w:lvl>
    <w:lvl w:ilvl="1" w:tplc="6BA403A0">
      <w:start w:val="1"/>
      <w:numFmt w:val="bullet"/>
      <w:lvlText w:val="o"/>
      <w:lvlJc w:val="left"/>
      <w:pPr>
        <w:ind w:left="1440" w:hanging="360"/>
      </w:pPr>
      <w:rPr>
        <w:rFonts w:hint="default" w:ascii="Courier New" w:hAnsi="Courier New"/>
      </w:rPr>
    </w:lvl>
    <w:lvl w:ilvl="2" w:tplc="7B46B940">
      <w:start w:val="1"/>
      <w:numFmt w:val="bullet"/>
      <w:lvlText w:val=""/>
      <w:lvlJc w:val="left"/>
      <w:pPr>
        <w:ind w:left="2160" w:hanging="360"/>
      </w:pPr>
      <w:rPr>
        <w:rFonts w:hint="default" w:ascii="Wingdings" w:hAnsi="Wingdings"/>
      </w:rPr>
    </w:lvl>
    <w:lvl w:ilvl="3" w:tplc="853E1B4A">
      <w:start w:val="1"/>
      <w:numFmt w:val="bullet"/>
      <w:lvlText w:val=""/>
      <w:lvlJc w:val="left"/>
      <w:pPr>
        <w:ind w:left="2880" w:hanging="360"/>
      </w:pPr>
      <w:rPr>
        <w:rFonts w:hint="default" w:ascii="Symbol" w:hAnsi="Symbol"/>
      </w:rPr>
    </w:lvl>
    <w:lvl w:ilvl="4" w:tplc="4C54A16A">
      <w:start w:val="1"/>
      <w:numFmt w:val="bullet"/>
      <w:lvlText w:val="o"/>
      <w:lvlJc w:val="left"/>
      <w:pPr>
        <w:ind w:left="3600" w:hanging="360"/>
      </w:pPr>
      <w:rPr>
        <w:rFonts w:hint="default" w:ascii="Courier New" w:hAnsi="Courier New"/>
      </w:rPr>
    </w:lvl>
    <w:lvl w:ilvl="5" w:tplc="125C9886">
      <w:start w:val="1"/>
      <w:numFmt w:val="bullet"/>
      <w:lvlText w:val=""/>
      <w:lvlJc w:val="left"/>
      <w:pPr>
        <w:ind w:left="4320" w:hanging="360"/>
      </w:pPr>
      <w:rPr>
        <w:rFonts w:hint="default" w:ascii="Wingdings" w:hAnsi="Wingdings"/>
      </w:rPr>
    </w:lvl>
    <w:lvl w:ilvl="6" w:tplc="D5CC72CE">
      <w:start w:val="1"/>
      <w:numFmt w:val="bullet"/>
      <w:lvlText w:val=""/>
      <w:lvlJc w:val="left"/>
      <w:pPr>
        <w:ind w:left="5040" w:hanging="360"/>
      </w:pPr>
      <w:rPr>
        <w:rFonts w:hint="default" w:ascii="Symbol" w:hAnsi="Symbol"/>
      </w:rPr>
    </w:lvl>
    <w:lvl w:ilvl="7" w:tplc="BADAD444">
      <w:start w:val="1"/>
      <w:numFmt w:val="bullet"/>
      <w:lvlText w:val="o"/>
      <w:lvlJc w:val="left"/>
      <w:pPr>
        <w:ind w:left="5760" w:hanging="360"/>
      </w:pPr>
      <w:rPr>
        <w:rFonts w:hint="default" w:ascii="Courier New" w:hAnsi="Courier New"/>
      </w:rPr>
    </w:lvl>
    <w:lvl w:ilvl="8" w:tplc="F2D8D4C4">
      <w:start w:val="1"/>
      <w:numFmt w:val="bullet"/>
      <w:lvlText w:val=""/>
      <w:lvlJc w:val="left"/>
      <w:pPr>
        <w:ind w:left="6480" w:hanging="360"/>
      </w:pPr>
      <w:rPr>
        <w:rFonts w:hint="default" w:ascii="Wingdings" w:hAnsi="Wingdings"/>
      </w:rPr>
    </w:lvl>
  </w:abstractNum>
  <w:abstractNum w:abstractNumId="23" w15:restartNumberingAfterBreak="0">
    <w:nsid w:val="4B460801"/>
    <w:multiLevelType w:val="hybridMultilevel"/>
    <w:tmpl w:val="4ADA2354"/>
    <w:lvl w:ilvl="0" w:tplc="8E9ECA80">
      <w:start w:val="1"/>
      <w:numFmt w:val="bullet"/>
      <w:lvlText w:val=""/>
      <w:lvlJc w:val="left"/>
      <w:pPr>
        <w:ind w:left="720" w:hanging="360"/>
      </w:pPr>
      <w:rPr>
        <w:rFonts w:hint="default" w:ascii="Symbol" w:hAnsi="Symbol"/>
      </w:rPr>
    </w:lvl>
    <w:lvl w:ilvl="1" w:tplc="2D58E9CE">
      <w:start w:val="1"/>
      <w:numFmt w:val="bullet"/>
      <w:lvlText w:val="o"/>
      <w:lvlJc w:val="left"/>
      <w:pPr>
        <w:ind w:left="1440" w:hanging="360"/>
      </w:pPr>
      <w:rPr>
        <w:rFonts w:hint="default" w:ascii="Courier New" w:hAnsi="Courier New"/>
      </w:rPr>
    </w:lvl>
    <w:lvl w:ilvl="2" w:tplc="33B05AC4">
      <w:start w:val="1"/>
      <w:numFmt w:val="bullet"/>
      <w:lvlText w:val=""/>
      <w:lvlJc w:val="left"/>
      <w:pPr>
        <w:ind w:left="2160" w:hanging="360"/>
      </w:pPr>
      <w:rPr>
        <w:rFonts w:hint="default" w:ascii="Wingdings" w:hAnsi="Wingdings"/>
      </w:rPr>
    </w:lvl>
    <w:lvl w:ilvl="3" w:tplc="72886558">
      <w:start w:val="1"/>
      <w:numFmt w:val="bullet"/>
      <w:lvlText w:val=""/>
      <w:lvlJc w:val="left"/>
      <w:pPr>
        <w:ind w:left="2880" w:hanging="360"/>
      </w:pPr>
      <w:rPr>
        <w:rFonts w:hint="default" w:ascii="Symbol" w:hAnsi="Symbol"/>
      </w:rPr>
    </w:lvl>
    <w:lvl w:ilvl="4" w:tplc="5532F2F0">
      <w:start w:val="1"/>
      <w:numFmt w:val="bullet"/>
      <w:lvlText w:val="o"/>
      <w:lvlJc w:val="left"/>
      <w:pPr>
        <w:ind w:left="3600" w:hanging="360"/>
      </w:pPr>
      <w:rPr>
        <w:rFonts w:hint="default" w:ascii="Courier New" w:hAnsi="Courier New"/>
      </w:rPr>
    </w:lvl>
    <w:lvl w:ilvl="5" w:tplc="8B940E10">
      <w:start w:val="1"/>
      <w:numFmt w:val="bullet"/>
      <w:lvlText w:val=""/>
      <w:lvlJc w:val="left"/>
      <w:pPr>
        <w:ind w:left="4320" w:hanging="360"/>
      </w:pPr>
      <w:rPr>
        <w:rFonts w:hint="default" w:ascii="Wingdings" w:hAnsi="Wingdings"/>
      </w:rPr>
    </w:lvl>
    <w:lvl w:ilvl="6" w:tplc="B7BA0036">
      <w:start w:val="1"/>
      <w:numFmt w:val="bullet"/>
      <w:lvlText w:val=""/>
      <w:lvlJc w:val="left"/>
      <w:pPr>
        <w:ind w:left="5040" w:hanging="360"/>
      </w:pPr>
      <w:rPr>
        <w:rFonts w:hint="default" w:ascii="Symbol" w:hAnsi="Symbol"/>
      </w:rPr>
    </w:lvl>
    <w:lvl w:ilvl="7" w:tplc="7AD6FE8C">
      <w:start w:val="1"/>
      <w:numFmt w:val="bullet"/>
      <w:lvlText w:val="o"/>
      <w:lvlJc w:val="left"/>
      <w:pPr>
        <w:ind w:left="5760" w:hanging="360"/>
      </w:pPr>
      <w:rPr>
        <w:rFonts w:hint="default" w:ascii="Courier New" w:hAnsi="Courier New"/>
      </w:rPr>
    </w:lvl>
    <w:lvl w:ilvl="8" w:tplc="CB4E00E2">
      <w:start w:val="1"/>
      <w:numFmt w:val="bullet"/>
      <w:lvlText w:val=""/>
      <w:lvlJc w:val="left"/>
      <w:pPr>
        <w:ind w:left="6480" w:hanging="360"/>
      </w:pPr>
      <w:rPr>
        <w:rFonts w:hint="default" w:ascii="Wingdings" w:hAnsi="Wingdings"/>
      </w:rPr>
    </w:lvl>
  </w:abstractNum>
  <w:abstractNum w:abstractNumId="24" w15:restartNumberingAfterBreak="0">
    <w:nsid w:val="4BDF8096"/>
    <w:multiLevelType w:val="hybridMultilevel"/>
    <w:tmpl w:val="A74EF102"/>
    <w:lvl w:ilvl="0" w:tplc="7590A946">
      <w:start w:val="1"/>
      <w:numFmt w:val="bullet"/>
      <w:lvlText w:val="o"/>
      <w:lvlJc w:val="left"/>
      <w:pPr>
        <w:ind w:left="720" w:hanging="360"/>
      </w:pPr>
      <w:rPr>
        <w:rFonts w:hint="default" w:ascii="Courier New" w:hAnsi="Courier New"/>
      </w:rPr>
    </w:lvl>
    <w:lvl w:ilvl="1" w:tplc="75D02838">
      <w:start w:val="1"/>
      <w:numFmt w:val="bullet"/>
      <w:lvlText w:val="o"/>
      <w:lvlJc w:val="left"/>
      <w:pPr>
        <w:ind w:left="1440" w:hanging="360"/>
      </w:pPr>
      <w:rPr>
        <w:rFonts w:hint="default" w:ascii="Courier New" w:hAnsi="Courier New"/>
      </w:rPr>
    </w:lvl>
    <w:lvl w:ilvl="2" w:tplc="5EFA1CF0">
      <w:start w:val="1"/>
      <w:numFmt w:val="bullet"/>
      <w:lvlText w:val=""/>
      <w:lvlJc w:val="left"/>
      <w:pPr>
        <w:ind w:left="2160" w:hanging="360"/>
      </w:pPr>
      <w:rPr>
        <w:rFonts w:hint="default" w:ascii="Wingdings" w:hAnsi="Wingdings"/>
      </w:rPr>
    </w:lvl>
    <w:lvl w:ilvl="3" w:tplc="9782E348">
      <w:start w:val="1"/>
      <w:numFmt w:val="bullet"/>
      <w:lvlText w:val=""/>
      <w:lvlJc w:val="left"/>
      <w:pPr>
        <w:ind w:left="2880" w:hanging="360"/>
      </w:pPr>
      <w:rPr>
        <w:rFonts w:hint="default" w:ascii="Symbol" w:hAnsi="Symbol"/>
      </w:rPr>
    </w:lvl>
    <w:lvl w:ilvl="4" w:tplc="E6E0CA64">
      <w:start w:val="1"/>
      <w:numFmt w:val="bullet"/>
      <w:lvlText w:val="o"/>
      <w:lvlJc w:val="left"/>
      <w:pPr>
        <w:ind w:left="3600" w:hanging="360"/>
      </w:pPr>
      <w:rPr>
        <w:rFonts w:hint="default" w:ascii="Courier New" w:hAnsi="Courier New"/>
      </w:rPr>
    </w:lvl>
    <w:lvl w:ilvl="5" w:tplc="E5F231FE">
      <w:start w:val="1"/>
      <w:numFmt w:val="bullet"/>
      <w:lvlText w:val=""/>
      <w:lvlJc w:val="left"/>
      <w:pPr>
        <w:ind w:left="4320" w:hanging="360"/>
      </w:pPr>
      <w:rPr>
        <w:rFonts w:hint="default" w:ascii="Wingdings" w:hAnsi="Wingdings"/>
      </w:rPr>
    </w:lvl>
    <w:lvl w:ilvl="6" w:tplc="3CE8DC18">
      <w:start w:val="1"/>
      <w:numFmt w:val="bullet"/>
      <w:lvlText w:val=""/>
      <w:lvlJc w:val="left"/>
      <w:pPr>
        <w:ind w:left="5040" w:hanging="360"/>
      </w:pPr>
      <w:rPr>
        <w:rFonts w:hint="default" w:ascii="Symbol" w:hAnsi="Symbol"/>
      </w:rPr>
    </w:lvl>
    <w:lvl w:ilvl="7" w:tplc="196E190A">
      <w:start w:val="1"/>
      <w:numFmt w:val="bullet"/>
      <w:lvlText w:val="o"/>
      <w:lvlJc w:val="left"/>
      <w:pPr>
        <w:ind w:left="5760" w:hanging="360"/>
      </w:pPr>
      <w:rPr>
        <w:rFonts w:hint="default" w:ascii="Courier New" w:hAnsi="Courier New"/>
      </w:rPr>
    </w:lvl>
    <w:lvl w:ilvl="8" w:tplc="DB48E54E">
      <w:start w:val="1"/>
      <w:numFmt w:val="bullet"/>
      <w:lvlText w:val=""/>
      <w:lvlJc w:val="left"/>
      <w:pPr>
        <w:ind w:left="6480" w:hanging="360"/>
      </w:pPr>
      <w:rPr>
        <w:rFonts w:hint="default" w:ascii="Wingdings" w:hAnsi="Wingdings"/>
      </w:rPr>
    </w:lvl>
  </w:abstractNum>
  <w:abstractNum w:abstractNumId="25"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26"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27"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73F2F9"/>
    <w:multiLevelType w:val="hybridMultilevel"/>
    <w:tmpl w:val="89E82F30"/>
    <w:lvl w:ilvl="0" w:tplc="B0D09876">
      <w:start w:val="1"/>
      <w:numFmt w:val="bullet"/>
      <w:lvlText w:val=""/>
      <w:lvlJc w:val="left"/>
      <w:pPr>
        <w:ind w:left="720" w:hanging="360"/>
      </w:pPr>
      <w:rPr>
        <w:rFonts w:hint="default" w:ascii="Symbol" w:hAnsi="Symbol"/>
      </w:rPr>
    </w:lvl>
    <w:lvl w:ilvl="1" w:tplc="88CEDA54">
      <w:start w:val="1"/>
      <w:numFmt w:val="bullet"/>
      <w:lvlText w:val="o"/>
      <w:lvlJc w:val="left"/>
      <w:pPr>
        <w:ind w:left="1440" w:hanging="360"/>
      </w:pPr>
      <w:rPr>
        <w:rFonts w:hint="default" w:ascii="Courier New" w:hAnsi="Courier New"/>
      </w:rPr>
    </w:lvl>
    <w:lvl w:ilvl="2" w:tplc="5C7C6D18">
      <w:start w:val="1"/>
      <w:numFmt w:val="bullet"/>
      <w:lvlText w:val=""/>
      <w:lvlJc w:val="left"/>
      <w:pPr>
        <w:ind w:left="2160" w:hanging="360"/>
      </w:pPr>
      <w:rPr>
        <w:rFonts w:hint="default" w:ascii="Wingdings" w:hAnsi="Wingdings"/>
      </w:rPr>
    </w:lvl>
    <w:lvl w:ilvl="3" w:tplc="AFF865AA">
      <w:start w:val="1"/>
      <w:numFmt w:val="bullet"/>
      <w:lvlText w:val=""/>
      <w:lvlJc w:val="left"/>
      <w:pPr>
        <w:ind w:left="2880" w:hanging="360"/>
      </w:pPr>
      <w:rPr>
        <w:rFonts w:hint="default" w:ascii="Symbol" w:hAnsi="Symbol"/>
      </w:rPr>
    </w:lvl>
    <w:lvl w:ilvl="4" w:tplc="8E9470D8">
      <w:start w:val="1"/>
      <w:numFmt w:val="bullet"/>
      <w:lvlText w:val="o"/>
      <w:lvlJc w:val="left"/>
      <w:pPr>
        <w:ind w:left="3600" w:hanging="360"/>
      </w:pPr>
      <w:rPr>
        <w:rFonts w:hint="default" w:ascii="Courier New" w:hAnsi="Courier New"/>
      </w:rPr>
    </w:lvl>
    <w:lvl w:ilvl="5" w:tplc="A748080E">
      <w:start w:val="1"/>
      <w:numFmt w:val="bullet"/>
      <w:lvlText w:val=""/>
      <w:lvlJc w:val="left"/>
      <w:pPr>
        <w:ind w:left="4320" w:hanging="360"/>
      </w:pPr>
      <w:rPr>
        <w:rFonts w:hint="default" w:ascii="Wingdings" w:hAnsi="Wingdings"/>
      </w:rPr>
    </w:lvl>
    <w:lvl w:ilvl="6" w:tplc="467EB770">
      <w:start w:val="1"/>
      <w:numFmt w:val="bullet"/>
      <w:lvlText w:val=""/>
      <w:lvlJc w:val="left"/>
      <w:pPr>
        <w:ind w:left="5040" w:hanging="360"/>
      </w:pPr>
      <w:rPr>
        <w:rFonts w:hint="default" w:ascii="Symbol" w:hAnsi="Symbol"/>
      </w:rPr>
    </w:lvl>
    <w:lvl w:ilvl="7" w:tplc="F836DCFA">
      <w:start w:val="1"/>
      <w:numFmt w:val="bullet"/>
      <w:lvlText w:val="o"/>
      <w:lvlJc w:val="left"/>
      <w:pPr>
        <w:ind w:left="5760" w:hanging="360"/>
      </w:pPr>
      <w:rPr>
        <w:rFonts w:hint="default" w:ascii="Courier New" w:hAnsi="Courier New"/>
      </w:rPr>
    </w:lvl>
    <w:lvl w:ilvl="8" w:tplc="E58AA0EE">
      <w:start w:val="1"/>
      <w:numFmt w:val="bullet"/>
      <w:lvlText w:val=""/>
      <w:lvlJc w:val="left"/>
      <w:pPr>
        <w:ind w:left="6480" w:hanging="360"/>
      </w:pPr>
      <w:rPr>
        <w:rFonts w:hint="default" w:ascii="Wingdings" w:hAnsi="Wingdings"/>
      </w:rPr>
    </w:lvl>
  </w:abstractNum>
  <w:abstractNum w:abstractNumId="29"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30" w15:restartNumberingAfterBreak="0">
    <w:nsid w:val="54C545C0"/>
    <w:multiLevelType w:val="hybridMultilevel"/>
    <w:tmpl w:val="038C70EC"/>
    <w:lvl w:ilvl="0" w:tplc="980A5CFC">
      <w:start w:val="1"/>
      <w:numFmt w:val="bullet"/>
      <w:lvlText w:val=""/>
      <w:lvlJc w:val="left"/>
      <w:pPr>
        <w:ind w:left="720" w:hanging="360"/>
      </w:pPr>
      <w:rPr>
        <w:rFonts w:hint="default" w:ascii="Symbol" w:hAnsi="Symbol"/>
      </w:rPr>
    </w:lvl>
    <w:lvl w:ilvl="1" w:tplc="993E5160">
      <w:start w:val="1"/>
      <w:numFmt w:val="bullet"/>
      <w:lvlText w:val="o"/>
      <w:lvlJc w:val="left"/>
      <w:pPr>
        <w:ind w:left="1440" w:hanging="360"/>
      </w:pPr>
      <w:rPr>
        <w:rFonts w:hint="default" w:ascii="Courier New" w:hAnsi="Courier New"/>
      </w:rPr>
    </w:lvl>
    <w:lvl w:ilvl="2" w:tplc="4C9A282A">
      <w:start w:val="1"/>
      <w:numFmt w:val="bullet"/>
      <w:lvlText w:val=""/>
      <w:lvlJc w:val="left"/>
      <w:pPr>
        <w:ind w:left="2160" w:hanging="360"/>
      </w:pPr>
      <w:rPr>
        <w:rFonts w:hint="default" w:ascii="Wingdings" w:hAnsi="Wingdings"/>
      </w:rPr>
    </w:lvl>
    <w:lvl w:ilvl="3" w:tplc="564AC71E">
      <w:start w:val="1"/>
      <w:numFmt w:val="bullet"/>
      <w:lvlText w:val=""/>
      <w:lvlJc w:val="left"/>
      <w:pPr>
        <w:ind w:left="2880" w:hanging="360"/>
      </w:pPr>
      <w:rPr>
        <w:rFonts w:hint="default" w:ascii="Symbol" w:hAnsi="Symbol"/>
      </w:rPr>
    </w:lvl>
    <w:lvl w:ilvl="4" w:tplc="4D6C8F10">
      <w:start w:val="1"/>
      <w:numFmt w:val="bullet"/>
      <w:lvlText w:val="o"/>
      <w:lvlJc w:val="left"/>
      <w:pPr>
        <w:ind w:left="3600" w:hanging="360"/>
      </w:pPr>
      <w:rPr>
        <w:rFonts w:hint="default" w:ascii="Courier New" w:hAnsi="Courier New"/>
      </w:rPr>
    </w:lvl>
    <w:lvl w:ilvl="5" w:tplc="F0F4868C">
      <w:start w:val="1"/>
      <w:numFmt w:val="bullet"/>
      <w:lvlText w:val=""/>
      <w:lvlJc w:val="left"/>
      <w:pPr>
        <w:ind w:left="4320" w:hanging="360"/>
      </w:pPr>
      <w:rPr>
        <w:rFonts w:hint="default" w:ascii="Wingdings" w:hAnsi="Wingdings"/>
      </w:rPr>
    </w:lvl>
    <w:lvl w:ilvl="6" w:tplc="2ABA9232">
      <w:start w:val="1"/>
      <w:numFmt w:val="bullet"/>
      <w:lvlText w:val=""/>
      <w:lvlJc w:val="left"/>
      <w:pPr>
        <w:ind w:left="5040" w:hanging="360"/>
      </w:pPr>
      <w:rPr>
        <w:rFonts w:hint="default" w:ascii="Symbol" w:hAnsi="Symbol"/>
      </w:rPr>
    </w:lvl>
    <w:lvl w:ilvl="7" w:tplc="255A360C">
      <w:start w:val="1"/>
      <w:numFmt w:val="bullet"/>
      <w:lvlText w:val="o"/>
      <w:lvlJc w:val="left"/>
      <w:pPr>
        <w:ind w:left="5760" w:hanging="360"/>
      </w:pPr>
      <w:rPr>
        <w:rFonts w:hint="default" w:ascii="Courier New" w:hAnsi="Courier New"/>
      </w:rPr>
    </w:lvl>
    <w:lvl w:ilvl="8" w:tplc="FC0E619C">
      <w:start w:val="1"/>
      <w:numFmt w:val="bullet"/>
      <w:lvlText w:val=""/>
      <w:lvlJc w:val="left"/>
      <w:pPr>
        <w:ind w:left="6480" w:hanging="360"/>
      </w:pPr>
      <w:rPr>
        <w:rFonts w:hint="default" w:ascii="Wingdings" w:hAnsi="Wingdings"/>
      </w:rPr>
    </w:lvl>
  </w:abstractNum>
  <w:abstractNum w:abstractNumId="31"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C570275"/>
    <w:multiLevelType w:val="hybridMultilevel"/>
    <w:tmpl w:val="EBACDD92"/>
    <w:lvl w:ilvl="0" w:tplc="B4CC807E">
      <w:start w:val="1"/>
      <w:numFmt w:val="bullet"/>
      <w:lvlText w:val=""/>
      <w:lvlJc w:val="left"/>
      <w:pPr>
        <w:ind w:left="720" w:hanging="360"/>
      </w:pPr>
      <w:rPr>
        <w:rFonts w:hint="default" w:ascii="Symbol" w:hAnsi="Symbol"/>
      </w:rPr>
    </w:lvl>
    <w:lvl w:ilvl="1" w:tplc="D7B02ED6">
      <w:start w:val="1"/>
      <w:numFmt w:val="bullet"/>
      <w:lvlText w:val="o"/>
      <w:lvlJc w:val="left"/>
      <w:pPr>
        <w:ind w:left="1440" w:hanging="360"/>
      </w:pPr>
      <w:rPr>
        <w:rFonts w:hint="default" w:ascii="Courier New" w:hAnsi="Courier New"/>
      </w:rPr>
    </w:lvl>
    <w:lvl w:ilvl="2" w:tplc="48E29824">
      <w:start w:val="1"/>
      <w:numFmt w:val="bullet"/>
      <w:lvlText w:val=""/>
      <w:lvlJc w:val="left"/>
      <w:pPr>
        <w:ind w:left="2160" w:hanging="360"/>
      </w:pPr>
      <w:rPr>
        <w:rFonts w:hint="default" w:ascii="Wingdings" w:hAnsi="Wingdings"/>
      </w:rPr>
    </w:lvl>
    <w:lvl w:ilvl="3" w:tplc="284E9966">
      <w:start w:val="1"/>
      <w:numFmt w:val="bullet"/>
      <w:lvlText w:val=""/>
      <w:lvlJc w:val="left"/>
      <w:pPr>
        <w:ind w:left="2880" w:hanging="360"/>
      </w:pPr>
      <w:rPr>
        <w:rFonts w:hint="default" w:ascii="Symbol" w:hAnsi="Symbol"/>
      </w:rPr>
    </w:lvl>
    <w:lvl w:ilvl="4" w:tplc="49F6FA98">
      <w:start w:val="1"/>
      <w:numFmt w:val="bullet"/>
      <w:lvlText w:val="o"/>
      <w:lvlJc w:val="left"/>
      <w:pPr>
        <w:ind w:left="3600" w:hanging="360"/>
      </w:pPr>
      <w:rPr>
        <w:rFonts w:hint="default" w:ascii="Courier New" w:hAnsi="Courier New"/>
      </w:rPr>
    </w:lvl>
    <w:lvl w:ilvl="5" w:tplc="53B4A3DE">
      <w:start w:val="1"/>
      <w:numFmt w:val="bullet"/>
      <w:lvlText w:val=""/>
      <w:lvlJc w:val="left"/>
      <w:pPr>
        <w:ind w:left="4320" w:hanging="360"/>
      </w:pPr>
      <w:rPr>
        <w:rFonts w:hint="default" w:ascii="Wingdings" w:hAnsi="Wingdings"/>
      </w:rPr>
    </w:lvl>
    <w:lvl w:ilvl="6" w:tplc="F566E672">
      <w:start w:val="1"/>
      <w:numFmt w:val="bullet"/>
      <w:lvlText w:val=""/>
      <w:lvlJc w:val="left"/>
      <w:pPr>
        <w:ind w:left="5040" w:hanging="360"/>
      </w:pPr>
      <w:rPr>
        <w:rFonts w:hint="default" w:ascii="Symbol" w:hAnsi="Symbol"/>
      </w:rPr>
    </w:lvl>
    <w:lvl w:ilvl="7" w:tplc="298E912A">
      <w:start w:val="1"/>
      <w:numFmt w:val="bullet"/>
      <w:lvlText w:val="o"/>
      <w:lvlJc w:val="left"/>
      <w:pPr>
        <w:ind w:left="5760" w:hanging="360"/>
      </w:pPr>
      <w:rPr>
        <w:rFonts w:hint="default" w:ascii="Courier New" w:hAnsi="Courier New"/>
      </w:rPr>
    </w:lvl>
    <w:lvl w:ilvl="8" w:tplc="A1166592">
      <w:start w:val="1"/>
      <w:numFmt w:val="bullet"/>
      <w:lvlText w:val=""/>
      <w:lvlJc w:val="left"/>
      <w:pPr>
        <w:ind w:left="6480" w:hanging="360"/>
      </w:pPr>
      <w:rPr>
        <w:rFonts w:hint="default" w:ascii="Wingdings" w:hAnsi="Wingdings"/>
      </w:rPr>
    </w:lvl>
  </w:abstractNum>
  <w:abstractNum w:abstractNumId="3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9DBD18"/>
    <w:multiLevelType w:val="hybridMultilevel"/>
    <w:tmpl w:val="4D3A3E2C"/>
    <w:lvl w:ilvl="0" w:tplc="A498D486">
      <w:start w:val="1"/>
      <w:numFmt w:val="bullet"/>
      <w:lvlText w:val="o"/>
      <w:lvlJc w:val="left"/>
      <w:pPr>
        <w:ind w:left="720" w:hanging="360"/>
      </w:pPr>
      <w:rPr>
        <w:rFonts w:hint="default" w:ascii="Courier New" w:hAnsi="Courier New"/>
      </w:rPr>
    </w:lvl>
    <w:lvl w:ilvl="1" w:tplc="C916C848">
      <w:start w:val="1"/>
      <w:numFmt w:val="bullet"/>
      <w:lvlText w:val="o"/>
      <w:lvlJc w:val="left"/>
      <w:pPr>
        <w:ind w:left="1440" w:hanging="360"/>
      </w:pPr>
      <w:rPr>
        <w:rFonts w:hint="default" w:ascii="Courier New" w:hAnsi="Courier New"/>
      </w:rPr>
    </w:lvl>
    <w:lvl w:ilvl="2" w:tplc="0D1E8BD8">
      <w:start w:val="1"/>
      <w:numFmt w:val="bullet"/>
      <w:lvlText w:val=""/>
      <w:lvlJc w:val="left"/>
      <w:pPr>
        <w:ind w:left="2160" w:hanging="360"/>
      </w:pPr>
      <w:rPr>
        <w:rFonts w:hint="default" w:ascii="Wingdings" w:hAnsi="Wingdings"/>
      </w:rPr>
    </w:lvl>
    <w:lvl w:ilvl="3" w:tplc="4A922522">
      <w:start w:val="1"/>
      <w:numFmt w:val="bullet"/>
      <w:lvlText w:val=""/>
      <w:lvlJc w:val="left"/>
      <w:pPr>
        <w:ind w:left="2880" w:hanging="360"/>
      </w:pPr>
      <w:rPr>
        <w:rFonts w:hint="default" w:ascii="Symbol" w:hAnsi="Symbol"/>
      </w:rPr>
    </w:lvl>
    <w:lvl w:ilvl="4" w:tplc="F84E71D6">
      <w:start w:val="1"/>
      <w:numFmt w:val="bullet"/>
      <w:lvlText w:val="o"/>
      <w:lvlJc w:val="left"/>
      <w:pPr>
        <w:ind w:left="3600" w:hanging="360"/>
      </w:pPr>
      <w:rPr>
        <w:rFonts w:hint="default" w:ascii="Courier New" w:hAnsi="Courier New"/>
      </w:rPr>
    </w:lvl>
    <w:lvl w:ilvl="5" w:tplc="940C3AA4">
      <w:start w:val="1"/>
      <w:numFmt w:val="bullet"/>
      <w:lvlText w:val=""/>
      <w:lvlJc w:val="left"/>
      <w:pPr>
        <w:ind w:left="4320" w:hanging="360"/>
      </w:pPr>
      <w:rPr>
        <w:rFonts w:hint="default" w:ascii="Wingdings" w:hAnsi="Wingdings"/>
      </w:rPr>
    </w:lvl>
    <w:lvl w:ilvl="6" w:tplc="3786641C">
      <w:start w:val="1"/>
      <w:numFmt w:val="bullet"/>
      <w:lvlText w:val=""/>
      <w:lvlJc w:val="left"/>
      <w:pPr>
        <w:ind w:left="5040" w:hanging="360"/>
      </w:pPr>
      <w:rPr>
        <w:rFonts w:hint="default" w:ascii="Symbol" w:hAnsi="Symbol"/>
      </w:rPr>
    </w:lvl>
    <w:lvl w:ilvl="7" w:tplc="261C731E">
      <w:start w:val="1"/>
      <w:numFmt w:val="bullet"/>
      <w:lvlText w:val="o"/>
      <w:lvlJc w:val="left"/>
      <w:pPr>
        <w:ind w:left="5760" w:hanging="360"/>
      </w:pPr>
      <w:rPr>
        <w:rFonts w:hint="default" w:ascii="Courier New" w:hAnsi="Courier New"/>
      </w:rPr>
    </w:lvl>
    <w:lvl w:ilvl="8" w:tplc="D6F28F80">
      <w:start w:val="1"/>
      <w:numFmt w:val="bullet"/>
      <w:lvlText w:val=""/>
      <w:lvlJc w:val="left"/>
      <w:pPr>
        <w:ind w:left="6480" w:hanging="360"/>
      </w:pPr>
      <w:rPr>
        <w:rFonts w:hint="default" w:ascii="Wingdings" w:hAnsi="Wingdings"/>
      </w:rPr>
    </w:lvl>
  </w:abstractNum>
  <w:abstractNum w:abstractNumId="36" w15:restartNumberingAfterBreak="0">
    <w:nsid w:val="62D48CC5"/>
    <w:multiLevelType w:val="hybridMultilevel"/>
    <w:tmpl w:val="7054E3BE"/>
    <w:lvl w:ilvl="0" w:tplc="7ECA9B0A">
      <w:start w:val="1"/>
      <w:numFmt w:val="bullet"/>
      <w:lvlText w:val=""/>
      <w:lvlJc w:val="left"/>
      <w:pPr>
        <w:ind w:left="720" w:hanging="360"/>
      </w:pPr>
      <w:rPr>
        <w:rFonts w:hint="default" w:ascii="Symbol" w:hAnsi="Symbol"/>
      </w:rPr>
    </w:lvl>
    <w:lvl w:ilvl="1" w:tplc="705C047A">
      <w:start w:val="1"/>
      <w:numFmt w:val="bullet"/>
      <w:lvlText w:val="o"/>
      <w:lvlJc w:val="left"/>
      <w:pPr>
        <w:ind w:left="1440" w:hanging="360"/>
      </w:pPr>
      <w:rPr>
        <w:rFonts w:hint="default" w:ascii="Courier New" w:hAnsi="Courier New"/>
      </w:rPr>
    </w:lvl>
    <w:lvl w:ilvl="2" w:tplc="404E7DB8">
      <w:start w:val="1"/>
      <w:numFmt w:val="bullet"/>
      <w:lvlText w:val=""/>
      <w:lvlJc w:val="left"/>
      <w:pPr>
        <w:ind w:left="2160" w:hanging="360"/>
      </w:pPr>
      <w:rPr>
        <w:rFonts w:hint="default" w:ascii="Wingdings" w:hAnsi="Wingdings"/>
      </w:rPr>
    </w:lvl>
    <w:lvl w:ilvl="3" w:tplc="5E38DE22">
      <w:start w:val="1"/>
      <w:numFmt w:val="bullet"/>
      <w:lvlText w:val=""/>
      <w:lvlJc w:val="left"/>
      <w:pPr>
        <w:ind w:left="2880" w:hanging="360"/>
      </w:pPr>
      <w:rPr>
        <w:rFonts w:hint="default" w:ascii="Symbol" w:hAnsi="Symbol"/>
      </w:rPr>
    </w:lvl>
    <w:lvl w:ilvl="4" w:tplc="65F4A9CA">
      <w:start w:val="1"/>
      <w:numFmt w:val="bullet"/>
      <w:lvlText w:val="o"/>
      <w:lvlJc w:val="left"/>
      <w:pPr>
        <w:ind w:left="3600" w:hanging="360"/>
      </w:pPr>
      <w:rPr>
        <w:rFonts w:hint="default" w:ascii="Courier New" w:hAnsi="Courier New"/>
      </w:rPr>
    </w:lvl>
    <w:lvl w:ilvl="5" w:tplc="1848E8B6">
      <w:start w:val="1"/>
      <w:numFmt w:val="bullet"/>
      <w:lvlText w:val=""/>
      <w:lvlJc w:val="left"/>
      <w:pPr>
        <w:ind w:left="4320" w:hanging="360"/>
      </w:pPr>
      <w:rPr>
        <w:rFonts w:hint="default" w:ascii="Wingdings" w:hAnsi="Wingdings"/>
      </w:rPr>
    </w:lvl>
    <w:lvl w:ilvl="6" w:tplc="17C8CBBC">
      <w:start w:val="1"/>
      <w:numFmt w:val="bullet"/>
      <w:lvlText w:val=""/>
      <w:lvlJc w:val="left"/>
      <w:pPr>
        <w:ind w:left="5040" w:hanging="360"/>
      </w:pPr>
      <w:rPr>
        <w:rFonts w:hint="default" w:ascii="Symbol" w:hAnsi="Symbol"/>
      </w:rPr>
    </w:lvl>
    <w:lvl w:ilvl="7" w:tplc="81E23728">
      <w:start w:val="1"/>
      <w:numFmt w:val="bullet"/>
      <w:lvlText w:val="o"/>
      <w:lvlJc w:val="left"/>
      <w:pPr>
        <w:ind w:left="5760" w:hanging="360"/>
      </w:pPr>
      <w:rPr>
        <w:rFonts w:hint="default" w:ascii="Courier New" w:hAnsi="Courier New"/>
      </w:rPr>
    </w:lvl>
    <w:lvl w:ilvl="8" w:tplc="85B4E92A">
      <w:start w:val="1"/>
      <w:numFmt w:val="bullet"/>
      <w:lvlText w:val=""/>
      <w:lvlJc w:val="left"/>
      <w:pPr>
        <w:ind w:left="6480" w:hanging="360"/>
      </w:pPr>
      <w:rPr>
        <w:rFonts w:hint="default" w:ascii="Wingdings" w:hAnsi="Wingdings"/>
      </w:rPr>
    </w:lvl>
  </w:abstractNum>
  <w:abstractNum w:abstractNumId="37"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38" w15:restartNumberingAfterBreak="0">
    <w:nsid w:val="66E411BF"/>
    <w:multiLevelType w:val="hybridMultilevel"/>
    <w:tmpl w:val="808E51AE"/>
    <w:lvl w:ilvl="0" w:tplc="14DC9D00">
      <w:start w:val="1"/>
      <w:numFmt w:val="bullet"/>
      <w:lvlText w:val="o"/>
      <w:lvlJc w:val="left"/>
      <w:pPr>
        <w:ind w:left="720" w:hanging="360"/>
      </w:pPr>
      <w:rPr>
        <w:rFonts w:hint="default" w:ascii="Courier New" w:hAnsi="Courier New"/>
      </w:rPr>
    </w:lvl>
    <w:lvl w:ilvl="1" w:tplc="B424615A">
      <w:start w:val="1"/>
      <w:numFmt w:val="bullet"/>
      <w:lvlText w:val="o"/>
      <w:lvlJc w:val="left"/>
      <w:pPr>
        <w:ind w:left="1440" w:hanging="360"/>
      </w:pPr>
      <w:rPr>
        <w:rFonts w:hint="default" w:ascii="Courier New" w:hAnsi="Courier New"/>
      </w:rPr>
    </w:lvl>
    <w:lvl w:ilvl="2" w:tplc="345893FE">
      <w:start w:val="1"/>
      <w:numFmt w:val="bullet"/>
      <w:lvlText w:val=""/>
      <w:lvlJc w:val="left"/>
      <w:pPr>
        <w:ind w:left="2160" w:hanging="360"/>
      </w:pPr>
      <w:rPr>
        <w:rFonts w:hint="default" w:ascii="Wingdings" w:hAnsi="Wingdings"/>
      </w:rPr>
    </w:lvl>
    <w:lvl w:ilvl="3" w:tplc="1C0075C8">
      <w:start w:val="1"/>
      <w:numFmt w:val="bullet"/>
      <w:lvlText w:val=""/>
      <w:lvlJc w:val="left"/>
      <w:pPr>
        <w:ind w:left="2880" w:hanging="360"/>
      </w:pPr>
      <w:rPr>
        <w:rFonts w:hint="default" w:ascii="Symbol" w:hAnsi="Symbol"/>
      </w:rPr>
    </w:lvl>
    <w:lvl w:ilvl="4" w:tplc="0BECE01C">
      <w:start w:val="1"/>
      <w:numFmt w:val="bullet"/>
      <w:lvlText w:val="o"/>
      <w:lvlJc w:val="left"/>
      <w:pPr>
        <w:ind w:left="3600" w:hanging="360"/>
      </w:pPr>
      <w:rPr>
        <w:rFonts w:hint="default" w:ascii="Courier New" w:hAnsi="Courier New"/>
      </w:rPr>
    </w:lvl>
    <w:lvl w:ilvl="5" w:tplc="23027384">
      <w:start w:val="1"/>
      <w:numFmt w:val="bullet"/>
      <w:lvlText w:val=""/>
      <w:lvlJc w:val="left"/>
      <w:pPr>
        <w:ind w:left="4320" w:hanging="360"/>
      </w:pPr>
      <w:rPr>
        <w:rFonts w:hint="default" w:ascii="Wingdings" w:hAnsi="Wingdings"/>
      </w:rPr>
    </w:lvl>
    <w:lvl w:ilvl="6" w:tplc="23802DEC">
      <w:start w:val="1"/>
      <w:numFmt w:val="bullet"/>
      <w:lvlText w:val=""/>
      <w:lvlJc w:val="left"/>
      <w:pPr>
        <w:ind w:left="5040" w:hanging="360"/>
      </w:pPr>
      <w:rPr>
        <w:rFonts w:hint="default" w:ascii="Symbol" w:hAnsi="Symbol"/>
      </w:rPr>
    </w:lvl>
    <w:lvl w:ilvl="7" w:tplc="27C65FBA">
      <w:start w:val="1"/>
      <w:numFmt w:val="bullet"/>
      <w:lvlText w:val="o"/>
      <w:lvlJc w:val="left"/>
      <w:pPr>
        <w:ind w:left="5760" w:hanging="360"/>
      </w:pPr>
      <w:rPr>
        <w:rFonts w:hint="default" w:ascii="Courier New" w:hAnsi="Courier New"/>
      </w:rPr>
    </w:lvl>
    <w:lvl w:ilvl="8" w:tplc="CFD01800">
      <w:start w:val="1"/>
      <w:numFmt w:val="bullet"/>
      <w:lvlText w:val=""/>
      <w:lvlJc w:val="left"/>
      <w:pPr>
        <w:ind w:left="6480" w:hanging="360"/>
      </w:pPr>
      <w:rPr>
        <w:rFonts w:hint="default" w:ascii="Wingdings" w:hAnsi="Wingdings"/>
      </w:rPr>
    </w:lvl>
  </w:abstractNum>
  <w:abstractNum w:abstractNumId="39"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0906E1"/>
    <w:multiLevelType w:val="hybridMultilevel"/>
    <w:tmpl w:val="2012DDF0"/>
    <w:lvl w:ilvl="0" w:tplc="FB9C1800">
      <w:start w:val="1"/>
      <w:numFmt w:val="bullet"/>
      <w:lvlText w:val=""/>
      <w:lvlJc w:val="left"/>
      <w:pPr>
        <w:ind w:left="720" w:hanging="360"/>
      </w:pPr>
      <w:rPr>
        <w:rFonts w:hint="default" w:ascii="Symbol" w:hAnsi="Symbol"/>
      </w:rPr>
    </w:lvl>
    <w:lvl w:ilvl="1" w:tplc="20387E56">
      <w:start w:val="1"/>
      <w:numFmt w:val="bullet"/>
      <w:lvlText w:val="o"/>
      <w:lvlJc w:val="left"/>
      <w:pPr>
        <w:ind w:left="1440" w:hanging="360"/>
      </w:pPr>
      <w:rPr>
        <w:rFonts w:hint="default" w:ascii="Courier New" w:hAnsi="Courier New"/>
      </w:rPr>
    </w:lvl>
    <w:lvl w:ilvl="2" w:tplc="1EAE7568">
      <w:start w:val="1"/>
      <w:numFmt w:val="bullet"/>
      <w:lvlText w:val=""/>
      <w:lvlJc w:val="left"/>
      <w:pPr>
        <w:ind w:left="2160" w:hanging="360"/>
      </w:pPr>
      <w:rPr>
        <w:rFonts w:hint="default" w:ascii="Wingdings" w:hAnsi="Wingdings"/>
      </w:rPr>
    </w:lvl>
    <w:lvl w:ilvl="3" w:tplc="A47CC990">
      <w:start w:val="1"/>
      <w:numFmt w:val="bullet"/>
      <w:lvlText w:val=""/>
      <w:lvlJc w:val="left"/>
      <w:pPr>
        <w:ind w:left="2880" w:hanging="360"/>
      </w:pPr>
      <w:rPr>
        <w:rFonts w:hint="default" w:ascii="Symbol" w:hAnsi="Symbol"/>
      </w:rPr>
    </w:lvl>
    <w:lvl w:ilvl="4" w:tplc="265E66EE">
      <w:start w:val="1"/>
      <w:numFmt w:val="bullet"/>
      <w:lvlText w:val="o"/>
      <w:lvlJc w:val="left"/>
      <w:pPr>
        <w:ind w:left="3600" w:hanging="360"/>
      </w:pPr>
      <w:rPr>
        <w:rFonts w:hint="default" w:ascii="Courier New" w:hAnsi="Courier New"/>
      </w:rPr>
    </w:lvl>
    <w:lvl w:ilvl="5" w:tplc="2CB44DB2">
      <w:start w:val="1"/>
      <w:numFmt w:val="bullet"/>
      <w:lvlText w:val=""/>
      <w:lvlJc w:val="left"/>
      <w:pPr>
        <w:ind w:left="4320" w:hanging="360"/>
      </w:pPr>
      <w:rPr>
        <w:rFonts w:hint="default" w:ascii="Wingdings" w:hAnsi="Wingdings"/>
      </w:rPr>
    </w:lvl>
    <w:lvl w:ilvl="6" w:tplc="3DB4889A">
      <w:start w:val="1"/>
      <w:numFmt w:val="bullet"/>
      <w:lvlText w:val=""/>
      <w:lvlJc w:val="left"/>
      <w:pPr>
        <w:ind w:left="5040" w:hanging="360"/>
      </w:pPr>
      <w:rPr>
        <w:rFonts w:hint="default" w:ascii="Symbol" w:hAnsi="Symbol"/>
      </w:rPr>
    </w:lvl>
    <w:lvl w:ilvl="7" w:tplc="0E5C2754">
      <w:start w:val="1"/>
      <w:numFmt w:val="bullet"/>
      <w:lvlText w:val="o"/>
      <w:lvlJc w:val="left"/>
      <w:pPr>
        <w:ind w:left="5760" w:hanging="360"/>
      </w:pPr>
      <w:rPr>
        <w:rFonts w:hint="default" w:ascii="Courier New" w:hAnsi="Courier New"/>
      </w:rPr>
    </w:lvl>
    <w:lvl w:ilvl="8" w:tplc="1298B466">
      <w:start w:val="1"/>
      <w:numFmt w:val="bullet"/>
      <w:lvlText w:val=""/>
      <w:lvlJc w:val="left"/>
      <w:pPr>
        <w:ind w:left="6480" w:hanging="360"/>
      </w:pPr>
      <w:rPr>
        <w:rFonts w:hint="default" w:ascii="Wingdings" w:hAnsi="Wingdings"/>
      </w:rPr>
    </w:lvl>
  </w:abstractNum>
  <w:abstractNum w:abstractNumId="41"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69547">
    <w:abstractNumId w:val="23"/>
  </w:num>
  <w:num w:numId="2" w16cid:durableId="1214082107">
    <w:abstractNumId w:val="30"/>
  </w:num>
  <w:num w:numId="3" w16cid:durableId="805857915">
    <w:abstractNumId w:val="20"/>
  </w:num>
  <w:num w:numId="4" w16cid:durableId="1357926258">
    <w:abstractNumId w:val="5"/>
  </w:num>
  <w:num w:numId="5" w16cid:durableId="198007899">
    <w:abstractNumId w:val="3"/>
  </w:num>
  <w:num w:numId="6" w16cid:durableId="1976595996">
    <w:abstractNumId w:val="15"/>
  </w:num>
  <w:num w:numId="7" w16cid:durableId="1380862602">
    <w:abstractNumId w:val="7"/>
  </w:num>
  <w:num w:numId="8" w16cid:durableId="286202492">
    <w:abstractNumId w:val="1"/>
  </w:num>
  <w:num w:numId="9" w16cid:durableId="2121752319">
    <w:abstractNumId w:val="40"/>
  </w:num>
  <w:num w:numId="10" w16cid:durableId="199780308">
    <w:abstractNumId w:val="8"/>
  </w:num>
  <w:num w:numId="11" w16cid:durableId="1921523552">
    <w:abstractNumId w:val="36"/>
  </w:num>
  <w:num w:numId="12" w16cid:durableId="1600260290">
    <w:abstractNumId w:val="28"/>
  </w:num>
  <w:num w:numId="13" w16cid:durableId="1935939305">
    <w:abstractNumId w:val="18"/>
  </w:num>
  <w:num w:numId="14" w16cid:durableId="1802305998">
    <w:abstractNumId w:val="35"/>
  </w:num>
  <w:num w:numId="15" w16cid:durableId="2083989564">
    <w:abstractNumId w:val="12"/>
  </w:num>
  <w:num w:numId="16" w16cid:durableId="1128622259">
    <w:abstractNumId w:val="24"/>
  </w:num>
  <w:num w:numId="17" w16cid:durableId="2113208828">
    <w:abstractNumId w:val="38"/>
  </w:num>
  <w:num w:numId="18" w16cid:durableId="213009038">
    <w:abstractNumId w:val="22"/>
  </w:num>
  <w:num w:numId="19" w16cid:durableId="1157382899">
    <w:abstractNumId w:val="16"/>
  </w:num>
  <w:num w:numId="20" w16cid:durableId="244149919">
    <w:abstractNumId w:val="0"/>
  </w:num>
  <w:num w:numId="21" w16cid:durableId="1316572842">
    <w:abstractNumId w:val="4"/>
  </w:num>
  <w:num w:numId="22" w16cid:durableId="1689988315">
    <w:abstractNumId w:val="2"/>
  </w:num>
  <w:num w:numId="23" w16cid:durableId="113409060">
    <w:abstractNumId w:val="17"/>
  </w:num>
  <w:num w:numId="24" w16cid:durableId="955064467">
    <w:abstractNumId w:val="33"/>
  </w:num>
  <w:num w:numId="25" w16cid:durableId="1362702844">
    <w:abstractNumId w:val="31"/>
  </w:num>
  <w:num w:numId="26" w16cid:durableId="1804418746">
    <w:abstractNumId w:val="13"/>
  </w:num>
  <w:num w:numId="27" w16cid:durableId="1785491410">
    <w:abstractNumId w:val="11"/>
  </w:num>
  <w:num w:numId="28" w16cid:durableId="623538305">
    <w:abstractNumId w:val="41"/>
  </w:num>
  <w:num w:numId="29" w16cid:durableId="94205208">
    <w:abstractNumId w:val="32"/>
  </w:num>
  <w:num w:numId="30" w16cid:durableId="355884349">
    <w:abstractNumId w:val="21"/>
  </w:num>
  <w:num w:numId="31" w16cid:durableId="460223378">
    <w:abstractNumId w:val="6"/>
  </w:num>
  <w:num w:numId="32" w16cid:durableId="542987102">
    <w:abstractNumId w:val="6"/>
  </w:num>
  <w:num w:numId="33" w16cid:durableId="899436398">
    <w:abstractNumId w:val="42"/>
  </w:num>
  <w:num w:numId="34" w16cid:durableId="1806893344">
    <w:abstractNumId w:val="34"/>
  </w:num>
  <w:num w:numId="35" w16cid:durableId="367611250">
    <w:abstractNumId w:val="25"/>
  </w:num>
  <w:num w:numId="36" w16cid:durableId="472599210">
    <w:abstractNumId w:val="14"/>
  </w:num>
  <w:num w:numId="37" w16cid:durableId="1246108325">
    <w:abstractNumId w:val="39"/>
  </w:num>
  <w:num w:numId="38" w16cid:durableId="1408918935">
    <w:abstractNumId w:val="9"/>
  </w:num>
  <w:num w:numId="39" w16cid:durableId="1453940584">
    <w:abstractNumId w:val="29"/>
  </w:num>
  <w:num w:numId="40" w16cid:durableId="1736926831">
    <w:abstractNumId w:val="10"/>
  </w:num>
  <w:num w:numId="41" w16cid:durableId="1459835104">
    <w:abstractNumId w:val="37"/>
  </w:num>
  <w:num w:numId="42" w16cid:durableId="2103525594">
    <w:abstractNumId w:val="26"/>
  </w:num>
  <w:num w:numId="43" w16cid:durableId="1122648883">
    <w:abstractNumId w:val="19"/>
  </w:num>
  <w:num w:numId="44" w16cid:durableId="13992876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60E1"/>
    <w:rsid w:val="000114D3"/>
    <w:rsid w:val="00014479"/>
    <w:rsid w:val="000175DA"/>
    <w:rsid w:val="00032CDB"/>
    <w:rsid w:val="00035277"/>
    <w:rsid w:val="00044A2D"/>
    <w:rsid w:val="00047300"/>
    <w:rsid w:val="00051E7B"/>
    <w:rsid w:val="0005754C"/>
    <w:rsid w:val="0006015A"/>
    <w:rsid w:val="00087BFA"/>
    <w:rsid w:val="00087D64"/>
    <w:rsid w:val="000A7C59"/>
    <w:rsid w:val="000B21CC"/>
    <w:rsid w:val="000E4E0F"/>
    <w:rsid w:val="000E6559"/>
    <w:rsid w:val="000E6933"/>
    <w:rsid w:val="000F3EA5"/>
    <w:rsid w:val="0011391E"/>
    <w:rsid w:val="001326F3"/>
    <w:rsid w:val="0015406C"/>
    <w:rsid w:val="00165D56"/>
    <w:rsid w:val="00167F4D"/>
    <w:rsid w:val="001705A0"/>
    <w:rsid w:val="001728A2"/>
    <w:rsid w:val="001744AA"/>
    <w:rsid w:val="001804F4"/>
    <w:rsid w:val="00182FDE"/>
    <w:rsid w:val="001A140D"/>
    <w:rsid w:val="001B151E"/>
    <w:rsid w:val="001C3DAB"/>
    <w:rsid w:val="001C7611"/>
    <w:rsid w:val="001D56BC"/>
    <w:rsid w:val="001D5A9D"/>
    <w:rsid w:val="001F2ABC"/>
    <w:rsid w:val="001F6F81"/>
    <w:rsid w:val="00201F79"/>
    <w:rsid w:val="00212FB9"/>
    <w:rsid w:val="002131EC"/>
    <w:rsid w:val="00227B15"/>
    <w:rsid w:val="00242F30"/>
    <w:rsid w:val="00245149"/>
    <w:rsid w:val="00251D18"/>
    <w:rsid w:val="0025266D"/>
    <w:rsid w:val="00261B7A"/>
    <w:rsid w:val="002679F6"/>
    <w:rsid w:val="00274306"/>
    <w:rsid w:val="002848C6"/>
    <w:rsid w:val="002A0A44"/>
    <w:rsid w:val="002A4F3B"/>
    <w:rsid w:val="002B6EFC"/>
    <w:rsid w:val="002C033D"/>
    <w:rsid w:val="002C12A4"/>
    <w:rsid w:val="002D1181"/>
    <w:rsid w:val="002E0BB6"/>
    <w:rsid w:val="002E2B0E"/>
    <w:rsid w:val="002E3D5E"/>
    <w:rsid w:val="002F6446"/>
    <w:rsid w:val="00306ACE"/>
    <w:rsid w:val="00307C6B"/>
    <w:rsid w:val="003132DB"/>
    <w:rsid w:val="003213EB"/>
    <w:rsid w:val="00354763"/>
    <w:rsid w:val="00364C2F"/>
    <w:rsid w:val="003707AA"/>
    <w:rsid w:val="00373B78"/>
    <w:rsid w:val="003776FD"/>
    <w:rsid w:val="0038153F"/>
    <w:rsid w:val="00381DE5"/>
    <w:rsid w:val="003845F7"/>
    <w:rsid w:val="00385F26"/>
    <w:rsid w:val="00387812"/>
    <w:rsid w:val="003C0A59"/>
    <w:rsid w:val="003D2835"/>
    <w:rsid w:val="003D70D0"/>
    <w:rsid w:val="003E2DAC"/>
    <w:rsid w:val="003F0983"/>
    <w:rsid w:val="003F2812"/>
    <w:rsid w:val="004039D3"/>
    <w:rsid w:val="00406D4A"/>
    <w:rsid w:val="0042685B"/>
    <w:rsid w:val="00436FCD"/>
    <w:rsid w:val="004618EA"/>
    <w:rsid w:val="004670DD"/>
    <w:rsid w:val="00471F42"/>
    <w:rsid w:val="004807BC"/>
    <w:rsid w:val="0048233E"/>
    <w:rsid w:val="00483C09"/>
    <w:rsid w:val="00492AC6"/>
    <w:rsid w:val="00495D6B"/>
    <w:rsid w:val="004B2260"/>
    <w:rsid w:val="004C4FAC"/>
    <w:rsid w:val="004D12C3"/>
    <w:rsid w:val="004E02FC"/>
    <w:rsid w:val="004E0CE9"/>
    <w:rsid w:val="004E4589"/>
    <w:rsid w:val="004F4CC0"/>
    <w:rsid w:val="00504EE9"/>
    <w:rsid w:val="00507E70"/>
    <w:rsid w:val="0054339D"/>
    <w:rsid w:val="0054630D"/>
    <w:rsid w:val="005507D5"/>
    <w:rsid w:val="005522D0"/>
    <w:rsid w:val="00565CA0"/>
    <w:rsid w:val="0057768F"/>
    <w:rsid w:val="00582053"/>
    <w:rsid w:val="005A2165"/>
    <w:rsid w:val="005A556E"/>
    <w:rsid w:val="005F1F34"/>
    <w:rsid w:val="005F252B"/>
    <w:rsid w:val="0060467F"/>
    <w:rsid w:val="00605AFA"/>
    <w:rsid w:val="0061165C"/>
    <w:rsid w:val="00612995"/>
    <w:rsid w:val="00636691"/>
    <w:rsid w:val="00656112"/>
    <w:rsid w:val="00657004"/>
    <w:rsid w:val="00660D9B"/>
    <w:rsid w:val="006616D3"/>
    <w:rsid w:val="006617C0"/>
    <w:rsid w:val="006620C4"/>
    <w:rsid w:val="00665F2E"/>
    <w:rsid w:val="006717E3"/>
    <w:rsid w:val="006718AF"/>
    <w:rsid w:val="00680D8C"/>
    <w:rsid w:val="00686330"/>
    <w:rsid w:val="006A301D"/>
    <w:rsid w:val="006A7C73"/>
    <w:rsid w:val="006C5FAD"/>
    <w:rsid w:val="006D194A"/>
    <w:rsid w:val="006D1D77"/>
    <w:rsid w:val="006E0125"/>
    <w:rsid w:val="006F5CFD"/>
    <w:rsid w:val="00701AAC"/>
    <w:rsid w:val="00702E01"/>
    <w:rsid w:val="007046B9"/>
    <w:rsid w:val="00712A92"/>
    <w:rsid w:val="00717808"/>
    <w:rsid w:val="00720979"/>
    <w:rsid w:val="00732257"/>
    <w:rsid w:val="0074022D"/>
    <w:rsid w:val="007460E1"/>
    <w:rsid w:val="00751132"/>
    <w:rsid w:val="00753542"/>
    <w:rsid w:val="00755E61"/>
    <w:rsid w:val="007733DC"/>
    <w:rsid w:val="00774B34"/>
    <w:rsid w:val="00792E4E"/>
    <w:rsid w:val="00793387"/>
    <w:rsid w:val="007A084F"/>
    <w:rsid w:val="007A13DB"/>
    <w:rsid w:val="007A5CC4"/>
    <w:rsid w:val="007D4B24"/>
    <w:rsid w:val="007F568F"/>
    <w:rsid w:val="007F67C7"/>
    <w:rsid w:val="00820ECE"/>
    <w:rsid w:val="008316F4"/>
    <w:rsid w:val="00832509"/>
    <w:rsid w:val="00835594"/>
    <w:rsid w:val="0083742E"/>
    <w:rsid w:val="00837A97"/>
    <w:rsid w:val="008413BC"/>
    <w:rsid w:val="00843D01"/>
    <w:rsid w:val="00855C3C"/>
    <w:rsid w:val="00860428"/>
    <w:rsid w:val="00866440"/>
    <w:rsid w:val="0087125B"/>
    <w:rsid w:val="00883A13"/>
    <w:rsid w:val="00893716"/>
    <w:rsid w:val="008C2D6A"/>
    <w:rsid w:val="008D5907"/>
    <w:rsid w:val="008E1C29"/>
    <w:rsid w:val="008F2DD9"/>
    <w:rsid w:val="008F5439"/>
    <w:rsid w:val="008F68A5"/>
    <w:rsid w:val="00903B40"/>
    <w:rsid w:val="00910AC2"/>
    <w:rsid w:val="0091395E"/>
    <w:rsid w:val="00931E9C"/>
    <w:rsid w:val="00933A46"/>
    <w:rsid w:val="0093551C"/>
    <w:rsid w:val="00944902"/>
    <w:rsid w:val="0094545A"/>
    <w:rsid w:val="0095288F"/>
    <w:rsid w:val="0095660D"/>
    <w:rsid w:val="00971262"/>
    <w:rsid w:val="009806CA"/>
    <w:rsid w:val="00990C1D"/>
    <w:rsid w:val="009A0180"/>
    <w:rsid w:val="009A30BE"/>
    <w:rsid w:val="009A6BDF"/>
    <w:rsid w:val="009B1349"/>
    <w:rsid w:val="009B5949"/>
    <w:rsid w:val="009B5AA9"/>
    <w:rsid w:val="009C6519"/>
    <w:rsid w:val="009D2DCB"/>
    <w:rsid w:val="009F6D97"/>
    <w:rsid w:val="00A0133A"/>
    <w:rsid w:val="00A073D9"/>
    <w:rsid w:val="00A12924"/>
    <w:rsid w:val="00A1440A"/>
    <w:rsid w:val="00A34B46"/>
    <w:rsid w:val="00A36533"/>
    <w:rsid w:val="00A42065"/>
    <w:rsid w:val="00A43A88"/>
    <w:rsid w:val="00A45DA4"/>
    <w:rsid w:val="00A500C8"/>
    <w:rsid w:val="00A53766"/>
    <w:rsid w:val="00A54005"/>
    <w:rsid w:val="00A566A6"/>
    <w:rsid w:val="00A5764E"/>
    <w:rsid w:val="00A635BB"/>
    <w:rsid w:val="00A95346"/>
    <w:rsid w:val="00AB3871"/>
    <w:rsid w:val="00AB4255"/>
    <w:rsid w:val="00AB6A9C"/>
    <w:rsid w:val="00AC1C41"/>
    <w:rsid w:val="00AD0C06"/>
    <w:rsid w:val="00AD5570"/>
    <w:rsid w:val="00AD5E8D"/>
    <w:rsid w:val="00AE240A"/>
    <w:rsid w:val="00AF0329"/>
    <w:rsid w:val="00B01F29"/>
    <w:rsid w:val="00B23FC9"/>
    <w:rsid w:val="00B24896"/>
    <w:rsid w:val="00B26C2C"/>
    <w:rsid w:val="00B26C48"/>
    <w:rsid w:val="00B31163"/>
    <w:rsid w:val="00B3164C"/>
    <w:rsid w:val="00B41AB2"/>
    <w:rsid w:val="00B56B72"/>
    <w:rsid w:val="00B704F1"/>
    <w:rsid w:val="00B742B6"/>
    <w:rsid w:val="00B77F7D"/>
    <w:rsid w:val="00B8440E"/>
    <w:rsid w:val="00B92BDA"/>
    <w:rsid w:val="00B965B0"/>
    <w:rsid w:val="00BA4280"/>
    <w:rsid w:val="00BB0021"/>
    <w:rsid w:val="00BB4204"/>
    <w:rsid w:val="00BB5DFA"/>
    <w:rsid w:val="00BB73E3"/>
    <w:rsid w:val="00BD400E"/>
    <w:rsid w:val="00BF285C"/>
    <w:rsid w:val="00BF3CC3"/>
    <w:rsid w:val="00C0370B"/>
    <w:rsid w:val="00C04CFE"/>
    <w:rsid w:val="00C15BCA"/>
    <w:rsid w:val="00C21873"/>
    <w:rsid w:val="00C24532"/>
    <w:rsid w:val="00C270F1"/>
    <w:rsid w:val="00C30E66"/>
    <w:rsid w:val="00C435C3"/>
    <w:rsid w:val="00C44D76"/>
    <w:rsid w:val="00C572DC"/>
    <w:rsid w:val="00C70F83"/>
    <w:rsid w:val="00C74575"/>
    <w:rsid w:val="00C9026A"/>
    <w:rsid w:val="00C94352"/>
    <w:rsid w:val="00C958F7"/>
    <w:rsid w:val="00CA48CD"/>
    <w:rsid w:val="00CB711D"/>
    <w:rsid w:val="00CC29A8"/>
    <w:rsid w:val="00CE2A31"/>
    <w:rsid w:val="00CF1A0E"/>
    <w:rsid w:val="00CF4109"/>
    <w:rsid w:val="00CF63DE"/>
    <w:rsid w:val="00D2444C"/>
    <w:rsid w:val="00D30288"/>
    <w:rsid w:val="00D471F7"/>
    <w:rsid w:val="00D53EFF"/>
    <w:rsid w:val="00D60A07"/>
    <w:rsid w:val="00D672BA"/>
    <w:rsid w:val="00D71F7A"/>
    <w:rsid w:val="00D825E0"/>
    <w:rsid w:val="00DA037D"/>
    <w:rsid w:val="00DB0D95"/>
    <w:rsid w:val="00DB4563"/>
    <w:rsid w:val="00DC5DD4"/>
    <w:rsid w:val="00DD0A0F"/>
    <w:rsid w:val="00DD2C03"/>
    <w:rsid w:val="00DE4FA1"/>
    <w:rsid w:val="00DE6417"/>
    <w:rsid w:val="00E112B6"/>
    <w:rsid w:val="00E12C83"/>
    <w:rsid w:val="00E15B20"/>
    <w:rsid w:val="00E25779"/>
    <w:rsid w:val="00E26A1B"/>
    <w:rsid w:val="00E310A4"/>
    <w:rsid w:val="00E344F6"/>
    <w:rsid w:val="00E3504D"/>
    <w:rsid w:val="00E4491A"/>
    <w:rsid w:val="00E57308"/>
    <w:rsid w:val="00E6092A"/>
    <w:rsid w:val="00E74C8B"/>
    <w:rsid w:val="00E85DC8"/>
    <w:rsid w:val="00E94D25"/>
    <w:rsid w:val="00E94F00"/>
    <w:rsid w:val="00E95723"/>
    <w:rsid w:val="00EB35CE"/>
    <w:rsid w:val="00EB6E32"/>
    <w:rsid w:val="00EC1071"/>
    <w:rsid w:val="00EE56EE"/>
    <w:rsid w:val="00EE732A"/>
    <w:rsid w:val="00EF793D"/>
    <w:rsid w:val="00F0026E"/>
    <w:rsid w:val="00F0689B"/>
    <w:rsid w:val="00F075B9"/>
    <w:rsid w:val="00F109B2"/>
    <w:rsid w:val="00F132FD"/>
    <w:rsid w:val="00F144C4"/>
    <w:rsid w:val="00F34AA9"/>
    <w:rsid w:val="00F41FCC"/>
    <w:rsid w:val="00F47B7A"/>
    <w:rsid w:val="00F57282"/>
    <w:rsid w:val="00F61BB5"/>
    <w:rsid w:val="00F63230"/>
    <w:rsid w:val="00F777D1"/>
    <w:rsid w:val="00F846E3"/>
    <w:rsid w:val="00F86C18"/>
    <w:rsid w:val="00F87C57"/>
    <w:rsid w:val="00F910DB"/>
    <w:rsid w:val="00FA5ACA"/>
    <w:rsid w:val="00FB231B"/>
    <w:rsid w:val="00FB5CEA"/>
    <w:rsid w:val="00FC071A"/>
    <w:rsid w:val="00FC7E8B"/>
    <w:rsid w:val="00FE12B9"/>
    <w:rsid w:val="00FE3417"/>
    <w:rsid w:val="00FE6F3E"/>
    <w:rsid w:val="00FF1E2A"/>
    <w:rsid w:val="00FF541B"/>
    <w:rsid w:val="02321C0B"/>
    <w:rsid w:val="02A6B14C"/>
    <w:rsid w:val="04553FFC"/>
    <w:rsid w:val="05EE4483"/>
    <w:rsid w:val="05FC7D9D"/>
    <w:rsid w:val="064C888A"/>
    <w:rsid w:val="07A5419D"/>
    <w:rsid w:val="084FB38B"/>
    <w:rsid w:val="08F152C4"/>
    <w:rsid w:val="08F8FFDA"/>
    <w:rsid w:val="09198AE9"/>
    <w:rsid w:val="0A165F60"/>
    <w:rsid w:val="0ACF7B15"/>
    <w:rsid w:val="0AFBC83D"/>
    <w:rsid w:val="0C3A44CB"/>
    <w:rsid w:val="0C78B2C0"/>
    <w:rsid w:val="0CBE5BE3"/>
    <w:rsid w:val="0DD6152C"/>
    <w:rsid w:val="0DE2F9E5"/>
    <w:rsid w:val="0E5B967E"/>
    <w:rsid w:val="106EBCAA"/>
    <w:rsid w:val="111AE85E"/>
    <w:rsid w:val="1291D39F"/>
    <w:rsid w:val="12F631BF"/>
    <w:rsid w:val="13711211"/>
    <w:rsid w:val="138E3290"/>
    <w:rsid w:val="13B50FDE"/>
    <w:rsid w:val="1545FE5C"/>
    <w:rsid w:val="1548093C"/>
    <w:rsid w:val="1666A863"/>
    <w:rsid w:val="16F55B71"/>
    <w:rsid w:val="17978B2D"/>
    <w:rsid w:val="18D6FC38"/>
    <w:rsid w:val="18E64543"/>
    <w:rsid w:val="1A75562F"/>
    <w:rsid w:val="1B20F129"/>
    <w:rsid w:val="1CD5E9E7"/>
    <w:rsid w:val="1D5FC3B8"/>
    <w:rsid w:val="1D697120"/>
    <w:rsid w:val="1D7A9BCE"/>
    <w:rsid w:val="1E541ECD"/>
    <w:rsid w:val="1EE744F9"/>
    <w:rsid w:val="1FA66512"/>
    <w:rsid w:val="2088B103"/>
    <w:rsid w:val="21510CD6"/>
    <w:rsid w:val="21A720C6"/>
    <w:rsid w:val="228F6D5F"/>
    <w:rsid w:val="22929DAB"/>
    <w:rsid w:val="25FCD180"/>
    <w:rsid w:val="26E5951B"/>
    <w:rsid w:val="273C8BEC"/>
    <w:rsid w:val="27D094DF"/>
    <w:rsid w:val="27FF7E10"/>
    <w:rsid w:val="29398ED9"/>
    <w:rsid w:val="2A26080F"/>
    <w:rsid w:val="2A9C357D"/>
    <w:rsid w:val="2AB99506"/>
    <w:rsid w:val="2ABB9229"/>
    <w:rsid w:val="2BB83F06"/>
    <w:rsid w:val="2C1F7A97"/>
    <w:rsid w:val="2D878270"/>
    <w:rsid w:val="2D989305"/>
    <w:rsid w:val="2DB8CD1E"/>
    <w:rsid w:val="2E661474"/>
    <w:rsid w:val="2E917576"/>
    <w:rsid w:val="2EADB857"/>
    <w:rsid w:val="3034216F"/>
    <w:rsid w:val="30C59622"/>
    <w:rsid w:val="30C91B37"/>
    <w:rsid w:val="318CFC17"/>
    <w:rsid w:val="323D264B"/>
    <w:rsid w:val="33F6C3F4"/>
    <w:rsid w:val="34534DD6"/>
    <w:rsid w:val="36FCDB7A"/>
    <w:rsid w:val="37284803"/>
    <w:rsid w:val="3731D338"/>
    <w:rsid w:val="38ABCC40"/>
    <w:rsid w:val="38CA3517"/>
    <w:rsid w:val="38E4D542"/>
    <w:rsid w:val="3931E775"/>
    <w:rsid w:val="3A5A0115"/>
    <w:rsid w:val="3A80A5A3"/>
    <w:rsid w:val="3AE9BCB4"/>
    <w:rsid w:val="3BC367C5"/>
    <w:rsid w:val="3BE8AD7C"/>
    <w:rsid w:val="3C01D5D9"/>
    <w:rsid w:val="3CF92397"/>
    <w:rsid w:val="404D7C8A"/>
    <w:rsid w:val="409AE22E"/>
    <w:rsid w:val="4132C8D6"/>
    <w:rsid w:val="41643C2A"/>
    <w:rsid w:val="41698617"/>
    <w:rsid w:val="41BE1D5C"/>
    <w:rsid w:val="4376B46B"/>
    <w:rsid w:val="44210B17"/>
    <w:rsid w:val="4514BBB2"/>
    <w:rsid w:val="456ABFEE"/>
    <w:rsid w:val="45BAF6E2"/>
    <w:rsid w:val="46AAEA3F"/>
    <w:rsid w:val="46CFA684"/>
    <w:rsid w:val="4720AE46"/>
    <w:rsid w:val="484A9337"/>
    <w:rsid w:val="49D4534C"/>
    <w:rsid w:val="4A5A2964"/>
    <w:rsid w:val="4B57C798"/>
    <w:rsid w:val="4C249CBD"/>
    <w:rsid w:val="4D8D4485"/>
    <w:rsid w:val="524852B6"/>
    <w:rsid w:val="5287706C"/>
    <w:rsid w:val="53EC2618"/>
    <w:rsid w:val="5500DB3D"/>
    <w:rsid w:val="55184649"/>
    <w:rsid w:val="5575CF43"/>
    <w:rsid w:val="57F4976E"/>
    <w:rsid w:val="599067CF"/>
    <w:rsid w:val="59CF52AF"/>
    <w:rsid w:val="59DD8BC9"/>
    <w:rsid w:val="59F8F05B"/>
    <w:rsid w:val="5C69C05D"/>
    <w:rsid w:val="5D09BA6E"/>
    <w:rsid w:val="5D3A4546"/>
    <w:rsid w:val="5DE5E63E"/>
    <w:rsid w:val="5E0F3C2E"/>
    <w:rsid w:val="5E12D21E"/>
    <w:rsid w:val="5EEB9BC1"/>
    <w:rsid w:val="604CFBDF"/>
    <w:rsid w:val="60DE0D99"/>
    <w:rsid w:val="62B1EF91"/>
    <w:rsid w:val="642C4901"/>
    <w:rsid w:val="64998485"/>
    <w:rsid w:val="654EE2E0"/>
    <w:rsid w:val="65C24919"/>
    <w:rsid w:val="65F1AFDC"/>
    <w:rsid w:val="66A46341"/>
    <w:rsid w:val="66AA2DAD"/>
    <w:rsid w:val="66DD8549"/>
    <w:rsid w:val="67681644"/>
    <w:rsid w:val="69260540"/>
    <w:rsid w:val="69C3C43A"/>
    <w:rsid w:val="6B07B6CB"/>
    <w:rsid w:val="6C4B6F8A"/>
    <w:rsid w:val="6C919CA3"/>
    <w:rsid w:val="6D4BF743"/>
    <w:rsid w:val="6D767626"/>
    <w:rsid w:val="6E82C9FE"/>
    <w:rsid w:val="6F26E03C"/>
    <w:rsid w:val="6F4388C7"/>
    <w:rsid w:val="6FE98819"/>
    <w:rsid w:val="702C195B"/>
    <w:rsid w:val="70B6423A"/>
    <w:rsid w:val="7268605C"/>
    <w:rsid w:val="758BC502"/>
    <w:rsid w:val="76EA5034"/>
    <w:rsid w:val="77233CD0"/>
    <w:rsid w:val="789766FA"/>
    <w:rsid w:val="78DE7560"/>
    <w:rsid w:val="79833C67"/>
    <w:rsid w:val="7A33375B"/>
    <w:rsid w:val="7AAD1857"/>
    <w:rsid w:val="7C205789"/>
    <w:rsid w:val="7C40AEEF"/>
    <w:rsid w:val="7CD99AEF"/>
    <w:rsid w:val="7D806581"/>
    <w:rsid w:val="7FEE52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CB8F8C77-F318-41F0-9D9F-294EA121B75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ga"/>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306ACE"/>
    <w:pPr>
      <w:spacing w:after="0" w:line="240" w:lineRule="auto"/>
    </w:pPr>
  </w:style>
  <w:style w:type="character" w:styleId="FollowedHyperlink">
    <w:name w:val="FollowedHyperlink"/>
    <w:basedOn w:val="DefaultParagraphFont"/>
    <w:uiPriority w:val="99"/>
    <w:semiHidden/>
    <w:unhideWhenUsed/>
    <w:rsid w:val="00E3504D"/>
    <w:rPr>
      <w:color w:val="954F72" w:themeColor="followedHyperlink"/>
      <w:u w:val="single"/>
    </w:rPr>
  </w:style>
  <w:style w:type="paragraph" w:styleId="P68B1DB1-Heading21" w:customStyle="1">
    <w:name w:val="P68B1DB1-Heading21"/>
    <w:basedOn w:val="Heading2"/>
    <w:rPr>
      <w:rFonts w:cs="Arial" w:eastAsia="Arial"/>
      <w:bCs w:val="0"/>
      <w:sz w:val="31"/>
      <w:szCs w:val="31"/>
    </w:rPr>
  </w:style>
  <w:style w:type="paragraph" w:styleId="P68B1DB1-Normal2" w:customStyle="1">
    <w:name w:val="P68B1DB1-Normal2"/>
    <w:basedOn w:val="Normal"/>
    <w:rPr>
      <w:rFonts w:ascii="Arial" w:hAnsi="Arial" w:cs="Arial" w:eastAsia="Arial"/>
      <w:color w:val="000000" w:themeColor="text1"/>
    </w:rPr>
  </w:style>
  <w:style w:type="paragraph" w:styleId="P68B1DB1-Normal3" w:customStyle="1">
    <w:name w:val="P68B1DB1-Normal3"/>
    <w:basedOn w:val="Normal"/>
    <w:rPr>
      <w:rFonts w:ascii="Arial" w:hAnsi="Arial" w:cs="Arial" w:eastAsia="Arial"/>
      <w:b/>
      <w:color w:val="1F3864" w:themeColor="accent1" w:themeShade="80"/>
    </w:rPr>
  </w:style>
  <w:style w:type="paragraph" w:styleId="P68B1DB1-Normal4" w:customStyle="1">
    <w:name w:val="P68B1DB1-Normal4"/>
    <w:basedOn w:val="Normal"/>
    <w:rPr>
      <w:rFonts w:ascii="Arial" w:hAnsi="Arial" w:cs="Arial" w:eastAsia="Arial"/>
      <w:b/>
      <w:color w:val="000000" w:themeColor="text1"/>
    </w:rPr>
  </w:style>
  <w:style w:type="paragraph" w:styleId="P68B1DB1-ListParagraph5" w:customStyle="1">
    <w:name w:val="P68B1DB1-ListParagraph5"/>
    <w:basedOn w:val="ListParagraph"/>
    <w:rPr>
      <w:rFonts w:cs="Arial" w:eastAsia="Arial"/>
      <w:color w:val="000000" w:themeColor="text1"/>
    </w:rPr>
  </w:style>
  <w:style w:type="paragraph" w:styleId="P68B1DB1-ListParagraph6" w:customStyle="1">
    <w:name w:val="P68B1DB1-ListParagraph6"/>
    <w:basedOn w:val="ListParagraph"/>
    <w:rPr>
      <w:rFonts w:cs="Arial" w:eastAsia="Arial"/>
      <w:color w:val="000000" w:themeColor="text1"/>
      <w:szCs w:val="22"/>
    </w:rPr>
  </w:style>
  <w:style w:type="paragraph" w:styleId="P68B1DB1-paragraph7" w:customStyle="1">
    <w:name w:val="P68B1DB1-paragraph7"/>
    <w:basedOn w:val="paragraph"/>
    <w:rPr>
      <w:rFonts w:ascii="Arial" w:hAnsi="Arial" w:cs="Arial" w:eastAsia="Arial"/>
      <w:sz w:val="22"/>
      <w:szCs w:val="22"/>
    </w:rPr>
  </w:style>
  <w:style w:type="paragraph" w:styleId="P68B1DB1-Normal8" w:customStyle="1">
    <w:name w:val="P68B1DB1-Normal8"/>
    <w:basedOn w:val="Normal"/>
    <w:rPr>
      <w:rFonts w:ascii="Verdana" w:hAnsi="Verdana"/>
      <w:color w:val="444444"/>
      <w:sz w:val="15"/>
      <w:szCs w:val="15"/>
    </w:rPr>
  </w:style>
  <w:style w:type="paragraph" w:styleId="P68B1DB1-Normal9" w:customStyle="1">
    <w:name w:val="P68B1DB1-Normal9"/>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commission.europa.eu/law/law-topic/data-protection/data-protection-eu_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ppsafeguarding@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rizons.confirmit.eu/extwix/test_p322366389313.aspx?__etk=AUSKLNSOXMXP&amp;l=9" TargetMode="External"/><Relationship Id="rId20" Type="http://schemas.openxmlformats.org/officeDocument/2006/relationships/hyperlink" Target="https://eu-for-children.europa.eu/eu-childrens-participation-platfor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rizons.confirmit.eu/extwix/test_p322366389313.aspx?__etk=AUSKLNSOXMXP&amp;l=9" TargetMode="External"/><Relationship Id="rId23" Type="http://schemas.openxmlformats.org/officeDocument/2006/relationships/hyperlink" Target="https://edps.europa.eu/data-protection/our-work/publications/legislation/regulation-eu-20181725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7" Type="http://schemas.openxmlformats.org/officeDocument/2006/relationships/theme" Target="theme/theme1.xml"/><Relationship Id="R32bce52149454afd" Type="http://schemas.openxmlformats.org/officeDocument/2006/relationships/hyperlink" Target="mailto:cppsafeguarding@icf.com" TargetMode="External"/><Relationship Id="R95dc035b744748e7" Type="http://schemas.openxmlformats.org/officeDocument/2006/relationships/hyperlink" Target="mailto:EU-CHILDPARTICIPATION@ec.europa.eu" TargetMode="External"/><Relationship Id="Raa46628426084ab3" Type="http://schemas.openxmlformats.org/officeDocument/2006/relationships/hyperlink" Target="mailto:cppsafeguarding@icf.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2.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3.xml><?xml version="1.0" encoding="utf-8"?>
<ds:datastoreItem xmlns:ds="http://schemas.openxmlformats.org/officeDocument/2006/customXml" ds:itemID="{190B461A-11D1-4921-8B7E-C0627051D236}"/>
</file>

<file path=customXml/itemProps4.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2025-10-06T21:20:00Z</dcterms:created>
  <dcterms:modified xsi:type="dcterms:W3CDTF">2025-10-13T11:31:09Z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29e063310b57eccdcdf13a7ace70be65bb084a517e00a376a6cf6475346d442c</vt:lpwstr>
  </property>
</Properties>
</file>