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5. melléklet – Jelentésminta a vezérigazgatók számára</w:t>
      </w:r>
    </w:p>
    <w:p w14:paraId="2202F9A7" w14:textId="77777777">
      <w:r>
        <w:t xml:space="preserve">A nemzeti szintű konzultáció eredményeit (interjúk és fókuszcsoportok) a vezérigazgatóknak írásban kell közölniük.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Minden nemzeti jelentésnek </w:t>
      </w:r>
      <w:r>
        <w:rPr>
          <w:b/>
        </w:rPr>
        <w:t xml:space="preserve">összesítenie kell az összes interjú és egy fókuszcsoport eredményeit.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A nemzeti összefoglaló jelentések benyújtásának </w:t>
      </w:r>
      <w:r>
        <w:rPr>
          <w:b/>
        </w:rPr>
        <w:t>határideje</w:t>
      </w:r>
      <w:r>
        <w:t xml:space="preserve"> </w:t>
      </w:r>
      <w:r>
        <w:rPr>
          <w:b/>
        </w:rPr>
        <w:t>2025.</w:t>
      </w:r>
      <w:r>
        <w:rPr>
          <w:b/>
          <w:vertAlign w:val="superscript"/>
        </w:rPr>
        <w:t>december</w:t>
      </w:r>
      <w:r>
        <w:rPr>
          <w:b/>
        </w:rPr>
        <w:t xml:space="preserve"> 19.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A nemzeti jelentések </w:t>
      </w:r>
      <w:r>
        <w:rPr>
          <w:b/>
        </w:rPr>
        <w:t xml:space="preserve">a nemzeti nyelveken készülhetnek, és azokat a titkársági csoport gépi fordítással is elkészítheti.</w:t>
      </w:r>
      <w:r>
        <w:t xml:space="preserve"> A vezérigazgatóknak további pontosításokra lehet szükségük.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Minden nemzeti jelentést </w:t>
      </w:r>
      <w:r>
        <w:rPr>
          <w:b/>
        </w:rPr>
        <w:t xml:space="preserve">egy táblázatban kell összeállítani, és az alábbi szerkezetet kell követni.</w:t>
      </w:r>
      <w:r>
        <w:t xml:space="preserve"> A közös struktúra fenntartása mind a 14 tagállami jelentésben segíteni fogja az eredmények összesítését az összes nemzeti jelentésben.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Az egyes nemzeti jelentések terjedelme </w:t>
      </w:r>
      <w:r>
        <w:rPr>
          <w:b/>
        </w:rPr>
        <w:t xml:space="preserve">körülbelül 5–6 oldal legyen.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E formanyomtatvány benyújtásával Ön hozzájárul ahhoz, hogy a platform titkársága az e jelentésben szereplő információkat felhasználja a platform tevékenységeihez és kiadványaihoz. Kérjük, jelöljön meg minden olyan tartalmat, amelyet megosztott, és amelyet bizalmasan szeretne kezelni.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A(z) [ország neve]-ra/-re vonatkozó konzultációs országjelentés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Demográfiai információk</w:t>
            </w:r>
            <w:r>
              <w:t xml:space="preserve"> </w:t>
            </w:r>
            <w:r>
              <w:rPr>
                <w:b/>
              </w:rPr>
              <w:t xml:space="preserve">a fókuszcsoportban részt vevő gyermekekről és</w:t>
            </w:r>
            <w:r>
              <w:t xml:space="preserve"> </w:t>
            </w:r>
            <w:r>
              <w:rPr>
                <w:b/>
              </w:rPr>
              <w:t xml:space="preserve">interjúkról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Gyermekek száma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kor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nemi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Sebezhető háttér</w:t>
            </w:r>
            <w:r>
              <w:t xml:space="preserve"> (válassza ki az összes megfelelőt, és adja meg a számot, ha ismert)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Mely csoportokat foglalták bele (válassza ki az összes alkalmazandó csoportot, és adja meg a számot, ha ismert): etnikai vagy vallási kisebbség, LMBTIQ+, menedékkérők és menekültek, roma közösség, mások?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A csoportban képviselt összes ismert tapasztalat: Családi helyzet (mindkét szülővel él, az egyik szülővel él stb.), gondozási tapasztalat, fogyatékossággal élő gyermekek, szegénységben élő, erőszakkal élő, vidéken élő/városban élő gyermekek, a büntető igazságszolgáltatási rendszerrel való kapcsolat, fiatal gondozók, mások?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A konzultációs folyamat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A konzultáció időpontja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A gyermekekkel folytatott tevékenységek helyszíne</w:t>
            </w:r>
            <w:r>
              <w:t xml:space="preserve"> és helyszíne, például: Online, SOS vagy SC Office, közösségi központban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Kik voltak még</w:t>
            </w:r>
            <w:r>
              <w:t xml:space="preserve"> </w:t>
            </w:r>
            <w:r>
              <w:rPr>
                <w:b/>
              </w:rPr>
              <w:t xml:space="preserve">jelen a</w:t>
            </w:r>
            <w:r>
              <w:t xml:space="preserve"> konzultációs tevékenységek során? Például: Fiók, 3 szülő, 2 ifjúságsegítő.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A </w:t>
            </w:r>
            <w:r>
              <w:rPr>
                <w:b/>
              </w:rPr>
              <w:t>konzultáció</w:t>
            </w:r>
            <w:r>
              <w:t xml:space="preserve"> időtartama (átlagos)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Pszichológiai megfigyelések,</w:t>
            </w:r>
            <w:r>
              <w:t xml:space="preserve"> például amikor a gyerekek lelkesedéssel, haraggal vagy szomorúsággal beszéltek egy témáról, mennyire könnyű/nehéz, és mennyit kellett mondaniuk a gyerekeknek bizonyos kérdésekben.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Főbb megállapítások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Ismertesse, </w:t>
            </w:r>
            <w:r>
              <w:rPr>
                <w:b/>
              </w:rPr>
              <w:t xml:space="preserve">hogy a gyermekek mit mondtak az egyes konzultációs kérdésekről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Írja le </w:t>
            </w:r>
            <w:r>
              <w:rPr>
                <w:b/>
              </w:rPr>
              <w:t xml:space="preserve">a gyermekek közötti egyetértés/egyet nem értés mértékét, például azt,</w:t>
            </w:r>
            <w:r>
              <w:t xml:space="preserve"> hogy a véleményeket általában az összes/több/néhány részt vevő gyermek osztotta-e, és hogy voltak-e olyan esetek, amikor a véleményeket megosztották.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Figyeljük meg, </w:t>
            </w:r>
            <w:r>
              <w:rPr>
                <w:b/>
              </w:rPr>
              <w:t xml:space="preserve">hogy bizonyos csoportokból származó gyermekeknek van-e konkrét véleménye bizonyos szempontokról,</w:t>
            </w:r>
            <w:r>
              <w:t xml:space="preserve"> például az idősebb gyermekek úgy érezték-e, hogy... míg a fiatalabb gyermekek optimistábbak voltak... a gondozási tapasztalattal rendelkező gyermekek más véleményen voltak, mint a többi gyermek...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Ha szeretne </w:t>
            </w:r>
            <w:r>
              <w:rPr>
                <w:b/>
              </w:rPr>
              <w:t xml:space="preserve">idézetet adni bizonyos szempontokról, amelyekkel a</w:t>
            </w:r>
            <w:r>
              <w:t xml:space="preserve"> gyermekek foglalkoznak, kérjük, vegye figyelembe a gyermek nemét és korát, például egy 14 éves lányt, aki...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Főbb következtetések és ajánlások</w:t>
            </w:r>
          </w:p>
        </w:tc>
        <w:tc>
          <w:tcPr>
            <w:tcW w:w="918" w:type="pct"/>
          </w:tcPr>
          <w:p w14:paraId="6B34D6B8" w14:textId="77777777">
            <w:r>
              <w:t xml:space="preserve">Írjon le 2-3 fontos következtetést és ajánlást a gyermekek számára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Gyermekek visszajelzései</w:t>
            </w:r>
          </w:p>
        </w:tc>
        <w:tc>
          <w:tcPr>
            <w:tcW w:w="918" w:type="pct"/>
          </w:tcPr>
          <w:p w14:paraId="526BB18D" w14:textId="77777777">
            <w:r>
              <w:t xml:space="preserve">Ismertesse az alkalmazott visszacsatolási módszert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Fókuszcsoport: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Interjúk: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Jelentés Az egyes visszajelzési kérdések eredményeinek összefoglalása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hu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5F46E-259D-470C-9F2B-3B5616025F60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