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Bilaga 2 Formulär för samtycke till samråd med vuxna</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Samtyckesformulär för föräldrar och vårdnadshavare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Deltagande i intervjuer och fokusgrupper</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Kära föräldrar eller vårdnadshavare,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r>
        <w:rPr>
          <w:rFonts w:ascii="Arial" w:hAnsi="Arial" w:cs="Arial" w:eastAsia="Arial"/>
          <w:color w:val="000000" w:themeColor="text1" w:themeTint="FF" w:themeShade="FF"/>
        </w:rPr>
        <w:t xml:space="preserve">[den gemensamma organisationens</w:t>
      </w:r>
      <w:commentRangeStart w:id="0"/>
      <w:r>
        <w:rPr>
          <w:rFonts w:ascii="Arial" w:hAnsi="Arial" w:cs="Arial" w:eastAsia="Arial"/>
          <w:color w:val="000000" w:themeColor="text1" w:themeTint="FF" w:themeShade="FF"/>
        </w:rPr>
        <w:t>namn]</w:t>
      </w:r>
      <w:commentRangeEnd w:id="0"/>
      <w:r>
        <w:rPr>
          <w:rStyle w:val="CommentReference"/>
        </w:rPr>
        <w:commentReference w:id="0"/>
      </w:r>
      <w:r>
        <w:rPr>
          <w:rFonts w:ascii="Arial" w:hAnsi="Arial" w:cs="Arial" w:eastAsia="Arial"/>
          <w:color w:val="000000" w:themeColor="text1" w:themeTint="FF" w:themeShade="FF"/>
        </w:rPr>
        <w:t xml:space="preserve">samarbetar med Europeiska kommissionen, Europaparlamentet, barnrättsorganisationer och barnen själva för att inrätta EU-plattformen för barns deltagande (plattformen).</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Varför kontaktar vi dig?</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Vi vill bjuda in ditt barn till en intervju och/eller en fokusgrupp som anordnas av plattformen. Som föräldrar eller vårdnadshavare ber vi om ditt samtycke till att </w:t>
      </w:r>
      <w:r>
        <w:rPr>
          <w:u w:val="single"/>
        </w:rPr>
        <w:t xml:space="preserve">delta i och bidra till samråd om den europeiska barngarantin och att diskutera hur livet ser ut för barn och ungdomar i deras samhälle, särskilt om de inte alltid har de saker de behöver och vad EU skulle kunna göra för att göra saker bättre för dem.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Vi vill se till att du kan fatta ett välgrundat beslut om ditt barn deltar i rådgivningsverksamheten. Läs detta dokument för att kontrollera om deltagande är lämpligt och, om du har några frågor, kontakta den person som skickade dig detta faktablad.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Vad är plattformen?</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Plattformen kommer att göra det möjligt för barn med mycket olika bakgrund som bor i Europeiska unionen (EU) att träffa beslutsfattare och dela med sig av sina tankar om ämnen som är av intresse för dem, på EU-nivå, men även på nationell och lokal nivå.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Plattformen erbjuder seriösa och roliga interaktiva aktiviteter för barn att dela sina åsikter, idéer och erfarenheter om ämnen som är viktiga för dem. Detta kan inkludera att svara på enkäter, delta i enkäter, intervjuer, delta i en fokusgrupp, dela ritningar eller berättelser och mer. Deltagandet är frivilligt och barnet kan avsluta deltagandet när som helst.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Vad handlar samrådsaktiviteterna om?</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Varje år genomför plattformen samråd med barn för att informera om en policy för ett visst ämne. I år kommer samrådet att inriktas på </w:t>
      </w:r>
      <w:r>
        <w:rPr>
          <w:rStyle w:val="normaltextrun"/>
          <w:rFonts w:ascii="Arial" w:hAnsi="Arial" w:cs="Arial" w:eastAsia="Arial"/>
          <w:i w:val="1"/>
          <w:color w:val="000000" w:themeColor="text1" w:themeTint="FF" w:themeShade="FF"/>
        </w:rPr>
        <w:t xml:space="preserve">den europeiska barngarantin.</w:t>
      </w:r>
      <w:r>
        <w:rPr>
          <w:rStyle w:val="normaltextrun"/>
          <w:rFonts w:ascii="Arial" w:hAnsi="Arial" w:cs="Arial" w:eastAsia="Arial"/>
          <w:color w:val="000000" w:themeColor="text1" w:themeTint="FF" w:themeShade="FF"/>
        </w:rPr>
        <w:t xml:space="preserve"> I det här samrådet frågar EU barn hur livet ser ut för barn och ungdomar i samhället. Barn har till exempel tillgång till utbildning. skolverksamhet, hälso- och sjukvård, Tillräckligt bra boende och hälsosam mat &amp; förstärkare; En skolmåltid om dagen. Den frågar också vad som kan göras för att förbättra alla barns tillgång till dem. Samrådsaktiviteter är </w:t>
      </w:r>
      <w:r>
        <w:rPr>
          <w:rFonts w:ascii="Arial" w:hAnsi="Arial" w:cs="Arial" w:eastAsia="Arial"/>
          <w:b w:val="1"/>
          <w:color w:val="000000" w:themeColor="text1" w:themeTint="FF" w:themeShade="FF"/>
        </w:rPr>
        <w:t xml:space="preserve">en webbenkät, gruppdiskussioner och intervjuer som genomförs ansikte mot ansikte och/eller online.</w:t>
      </w:r>
      <w:r>
        <w:rPr>
          <w:rFonts w:ascii="Arial" w:hAnsi="Arial" w:cs="Arial" w:eastAsia="Arial"/>
          <w:color w:val="000000" w:themeColor="text1" w:themeTint="FF" w:themeShade="FF"/>
        </w:rPr>
        <w:t xml:space="preserve"> Samrådsformatet ska anpassas till åldersgruppen för de barn som rådfrågas. </w:t>
      </w:r>
    </w:p>
    <w:p w14:paraId="510DAF25" w14:textId="2B08E5D4">
      <w:pPr>
        <w:pStyle w:val="P68B1DB1-Normal3"/>
      </w:pPr>
      <w:r>
        <w:t xml:space="preserve">Om webbenkäten</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Undersökningen är öppen för alla barn i EU. Undersökningen kan nås </w:t>
      </w:r>
      <w:hyperlink w:history="1" r:id="rId15">
        <w:r>
          <w:rPr>
            <w:rStyle w:val="Hyperlink"/>
            <w:rFonts w:ascii="Arial" w:hAnsi="Arial" w:cs="Arial" w:eastAsia="Arial"/>
          </w:rPr>
          <w:t>här</w:t>
        </w:r>
      </w:hyperlink>
      <w:r>
        <w:rPr>
          <w:rFonts w:ascii="Arial" w:hAnsi="Arial" w:cs="Arial" w:eastAsia="Arial"/>
          <w:color w:val="000000" w:themeColor="text1"/>
        </w:rPr>
        <w:t xml:space="preserve"> Det är upp till barnen om de vill fylla i den. </w:t>
      </w:r>
      <w:r>
        <w:rPr>
          <w:rFonts w:ascii="Arial" w:hAnsi="Arial" w:cs="Arial" w:eastAsia="Arial"/>
          <w:color w:val="000000" w:themeColor="text1"/>
          <w:u w:val="single"/>
        </w:rPr>
        <w:t xml:space="preserve">Barn behöver också samtycke från sina föräldrar eller vårdnadshavare.</w:t>
      </w:r>
      <w:r>
        <w:rPr>
          <w:rFonts w:ascii="Arial" w:hAnsi="Arial" w:cs="Arial" w:eastAsia="Arial"/>
          <w:color w:val="000000" w:themeColor="text1"/>
        </w:rPr>
        <w:t xml:space="preserve"> Observera att all information från undersökningen kommer att behandlas </w:t>
      </w:r>
      <w:r>
        <w:rPr>
          <w:rFonts w:ascii="Arial" w:hAnsi="Arial" w:cs="Arial" w:eastAsia="Arial"/>
          <w:color w:val="000000" w:themeColor="text1"/>
          <w:u w:val="single"/>
        </w:rPr>
        <w:t xml:space="preserve">anonymt, </w:t>
      </w:r>
      <w:r>
        <w:rPr>
          <w:rFonts w:ascii="Arial" w:hAnsi="Arial" w:cs="Arial" w:eastAsia="Arial"/>
          <w:color w:val="000000" w:themeColor="text1"/>
        </w:rPr>
        <w:t xml:space="preserve">konfidentiellt och säkert.</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Länk till undersökningen: </w:t>
      </w:r>
      <w:hyperlink w:history="1" r:id="rId16">
        <w:r>
          <w:rPr>
            <w:rStyle w:val="Hyperlink"/>
            <w:rFonts w:ascii="Arial" w:hAnsi="Arial" w:cs="Arial" w:eastAsia="Arial"/>
          </w:rPr>
          <w:t xml:space="preserve">J330301778 CPP Europeisk barngaranti</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Om intervjuerna och gruppdiskussionerna</w:t>
      </w:r>
    </w:p>
    <w:p w14:paraId="2B71F455" w14:textId="7BE16B7C">
      <w:pPr>
        <w:pStyle w:val="P68B1DB1-Normal2"/>
      </w:pPr>
      <w:r>
        <w:t xml:space="preserve">Fokusgrupperna och intervjuerna är öppna för barn i plattformens medlemsorganisationer. De utförs med barn (8 till 17 år gamla). </w:t>
      </w:r>
    </w:p>
    <w:p w14:paraId="1249C4BF" w14:textId="2D542953">
      <w:pPr>
        <w:pStyle w:val="P68B1DB1-Normal3"/>
        <w:rPr>
          <w:bCs/>
        </w:rPr>
      </w:pPr>
      <w:r>
        <w:t xml:space="preserve">Särskilda skyddsåtgärder för deltagande i denna samrådsverksamhet </w:t>
      </w:r>
    </w:p>
    <w:p w14:paraId="52D6343C" w14:textId="1215C068" w14:noSpellErr="1">
      <w:pPr>
        <w:pStyle w:val="P68B1DB1-Normal2"/>
      </w:pPr>
      <w:r>
        <w:t xml:space="preserve">Intervjuerna och diskussionerna kommer att underlättas av personer som redan känner barnen, av den organisation som gav dig denna information eller av plattformens barnansvariga på barnens nationella språk eller på engelska. Dessa är utbildade experter på att arbeta med barn. De kommer också att säkerställa att alla skyddsåtgärder finns på plats för att möjliggöra ett säkert, meningsfullt och inkluderande deltagande för alla barn. </w:t>
      </w:r>
    </w:p>
    <w:p w14:paraId="0EF26D4E" w14:textId="59720B55">
      <w:pPr>
        <w:pStyle w:val="P68B1DB1-Normal3"/>
        <w:rPr>
          <w:bCs/>
        </w:rPr>
      </w:pPr>
      <w:r>
        <w:t xml:space="preserve">Hur används idéer från samråd?</w:t>
      </w:r>
    </w:p>
    <w:p w14:paraId="3096E265" w14:textId="7C310EAD">
      <w:pPr>
        <w:pStyle w:val="P68B1DB1-Normal2"/>
      </w:pPr>
      <w:r>
        <w:t xml:space="preserve">Plattformsgruppen kommer att utarbeta en rapport på nationell nivå med en sammanfattning av resultaten av alla samråd och översända den till kommissionen.</w:t>
      </w:r>
    </w:p>
    <w:p w14:paraId="090BADD5" w14:textId="01EE6B07">
      <w:pPr>
        <w:rPr>
          <w:rFonts w:ascii="Arial" w:hAnsi="Arial" w:cs="Arial" w:eastAsia="Arial"/>
          <w:b/>
          <w:bCs/>
          <w:color w:val="000000" w:themeColor="text1"/>
        </w:rPr>
      </w:pPr>
    </w:p>
    <w:p w14:paraId="34B10224" w14:textId="1A5584AE">
      <w:pPr>
        <w:pStyle w:val="P68B1DB1-Normal4"/>
      </w:pPr>
      <w:r>
        <w:t xml:space="preserve">Plats och tid för intervjuer </w:t>
      </w:r>
    </w:p>
    <w:p w14:paraId="54AC382F" w14:textId="5BED13DD">
      <w:pPr>
        <w:pStyle w:val="P68B1DB1-Normal2"/>
      </w:pPr>
      <w:r>
        <w:t xml:space="preserve">Intervjuer och gruppdiskussioner kan genomföras online eller personligen:</w:t>
      </w:r>
    </w:p>
    <w:p w14:paraId="4AB61294" w14:textId="67CD77D2">
      <w:pPr>
        <w:pStyle w:val="P68B1DB1-ListParagraph5"/>
        <w:numPr>
          <w:ilvl w:val="0"/>
          <w:numId w:val="24"/>
        </w:numPr>
        <w:spacing w:after="0" w:line="240" w:lineRule="auto"/>
      </w:pPr>
      <w:r>
        <w:t xml:space="preserve">Intervjuer och gruppdiskussioner kommer att äga rum mellan oktober och december 2025. Alla möten kommer att arrangeras vid en lämplig tidpunkt för dig och ditt barn.</w:t>
      </w:r>
    </w:p>
    <w:p w14:paraId="3DA68967" w14:textId="4C109DD4">
      <w:pPr>
        <w:pStyle w:val="P68B1DB1-ListParagraph5"/>
        <w:numPr>
          <w:ilvl w:val="0"/>
          <w:numId w:val="24"/>
        </w:numPr>
      </w:pPr>
      <w:r>
        <w:t xml:space="preserve">Intervjuerna varar inte längre än 45 minuter. Detta skulle vara en en-mot-en diskussion mellan ditt barn och Child Empowerment Officer. </w:t>
      </w:r>
    </w:p>
    <w:p w14:paraId="38B968A5" w14:textId="618CEBD9">
      <w:pPr>
        <w:pStyle w:val="P68B1DB1-ListParagraph5"/>
        <w:numPr>
          <w:ilvl w:val="0"/>
          <w:numId w:val="24"/>
        </w:numPr>
      </w:pPr>
      <w:r>
        <w:t xml:space="preserve">Fokusgrupper varar högst 1 timme och 30 minuter. Högst 12 barn (8 barn för yngre åldersgrupper) deltar i en fokusgrupp. </w:t>
      </w:r>
    </w:p>
    <w:p w14:paraId="515DFE6C" w14:textId="6E783A6A" w14:noSpellErr="1">
      <w:pPr>
        <w:pStyle w:val="P68B1DB1-ListParagraph6"/>
        <w:numPr>
          <w:ilvl w:val="0"/>
          <w:numId w:val="24"/>
        </w:numPr>
      </w:pPr>
      <w:r>
        <w:t xml:space="preserve">I </w:t>
      </w:r>
      <w:r>
        <w:rPr>
          <w:b w:val="1"/>
        </w:rPr>
        <w:t>personliga</w:t>
      </w:r>
      <w:r>
        <w:t xml:space="preserve"> intervjuer och fokusgrupper måste barn och medföljande vuxna resa till Rädda Barnens och SOS Villages nationella kontor.</w:t>
      </w:r>
    </w:p>
    <w:p w14:paraId="39BF2AB7" w14:textId="1A2A0E43">
      <w:pPr>
        <w:pStyle w:val="P68B1DB1-ListParagraph5"/>
        <w:numPr>
          <w:ilvl w:val="0"/>
          <w:numId w:val="24"/>
        </w:numPr>
      </w:pPr>
      <w:r>
        <w:t xml:space="preserve">Plattformen kan ge ett brev till skolan om du deltar i intervjun och en fokusgrupp kräver att ditt barn är frånvarande på en skoldag.</w:t>
      </w:r>
    </w:p>
    <w:p w14:paraId="5DB32868" w14:textId="1411DF72">
      <w:pPr>
        <w:pStyle w:val="P68B1DB1-ListParagraph6"/>
        <w:numPr>
          <w:ilvl w:val="0"/>
          <w:numId w:val="24"/>
        </w:numPr>
      </w:pPr>
      <w:r>
        <w:t xml:space="preserve">För </w:t>
      </w:r>
      <w:r>
        <w:rPr>
          <w:b/>
        </w:rPr>
        <w:t xml:space="preserve">onlineintervjuer och gruppdiskussioner behöver barn</w:t>
      </w:r>
      <w:r>
        <w:t xml:space="preserve"> tillgång till internet (telefon, bärbar dator eller dator). Du ansluter till mötet via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Hur ser vi till att barnen är trygga?</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Plattformen har åtagit sig att stödja och främja välbefinnandet för alla barn som är medlemmar i plattformen. Vi har nolltolerans mot alla former av trakasserier, diskriminering, mobbning, sexuellt utnyttjande, övergrepp eller kränkningar av barns rättigheter. Vi ser också till att vi respekterar rätten till integritet. Vi har utvecklat en rad skydds- och barnskyddsåtgärder som kommer att vägleda all verksamhet på plattformen, även i ett barnvänligt format. Dessutom har vi utsett barnskyddsansvariga för att övervaka barnet för att skydda aspekter av alla insatser med barn och för att säkerställa att lämpliga försiktighetsåtgärder vidtas. För mer information om vårt åtagande att skydda och läsa vår barnskyddspolicy, vänligen maila </w:t>
      </w:r>
      <w:hyperlink r:id="rId17">
        <w:r>
          <w:rPr>
            <w:rStyle w:val="Hyperlink"/>
            <w:rFonts w:ascii="Arial" w:hAnsi="Arial" w:cs="Arial" w:eastAsia="Arial"/>
          </w:rPr>
          <w:t xml:space="preserve">oss på 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Vi litar också på din kunskap om det deltagande barnet för att förstå om det finns problem som kan vara särskilt känsliga just nu. Informera den person som ordnar intervjun med dig om allt du tycker att du bör veta för att hjälpa dig att få ditt barn i säkerhet. Intervjuer kan anpassas till enskilda barns behov.</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Kriterier för deltagande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Deltagande i intervjuer och gruppdiskussioner är frivilligt. Om ett stort antal barn är intresserade av att delta kan de alla fylla i undersökningen. Om anställda har tid att hjälpa alla barn att delta i diskussioner, kan Child Empowerment Officers (CEO) också välja några barn att delta. I detta fall kommer barnen att väljas ut enligt plattformarnas urvalskriterier, bland annat följande: </w:t>
      </w:r>
    </w:p>
    <w:p w14:paraId="68C5245E" w14:textId="55261732">
      <w:pPr>
        <w:pStyle w:val="P68B1DB1-ListParagraph6"/>
        <w:numPr>
          <w:ilvl w:val="0"/>
          <w:numId w:val="18"/>
        </w:numPr>
        <w:spacing w:after="0" w:line="240" w:lineRule="auto"/>
      </w:pPr>
      <w:r>
        <w:t>motivation</w:t>
      </w:r>
    </w:p>
    <w:p w14:paraId="3F3275DD" w14:textId="61DE301B">
      <w:pPr>
        <w:pStyle w:val="P68B1DB1-ListParagraph6"/>
        <w:numPr>
          <w:ilvl w:val="0"/>
          <w:numId w:val="18"/>
        </w:numPr>
        <w:spacing w:after="0" w:line="240" w:lineRule="auto"/>
      </w:pPr>
      <w:r>
        <w:t>tillgänglighet</w:t>
      </w:r>
    </w:p>
    <w:p w14:paraId="26725611" w14:textId="624A14CD">
      <w:pPr>
        <w:pStyle w:val="P68B1DB1-ListParagraph6"/>
        <w:numPr>
          <w:ilvl w:val="0"/>
          <w:numId w:val="18"/>
        </w:numPr>
        <w:spacing w:after="0" w:line="240" w:lineRule="auto"/>
      </w:pPr>
      <w:r>
        <w:t xml:space="preserve">mångfald </w:t>
      </w:r>
    </w:p>
    <w:p w14:paraId="0F8F9FC9" w14:textId="00FF2069" w14:noSpellErr="1">
      <w:pPr>
        <w:pStyle w:val="P68B1DB1-ListParagraph6"/>
        <w:numPr>
          <w:ilvl w:val="0"/>
          <w:numId w:val="18"/>
        </w:numPr>
        <w:spacing w:after="0" w:line="240" w:lineRule="auto"/>
      </w:pPr>
      <w:r>
        <w:t xml:space="preserve">Förmyndare godkännande och förmyndare som tillhandahålls av den nationella organisationen.</w:t>
      </w:r>
    </w:p>
    <w:p w14:paraId="399D9475" w14:textId="0F4CB4DF">
      <w:pPr>
        <w:pStyle w:val="P68B1DB1-ListParagraph6"/>
        <w:numPr>
          <w:ilvl w:val="0"/>
          <w:numId w:val="18"/>
        </w:numPr>
        <w:spacing w:after="0" w:line="240" w:lineRule="auto"/>
      </w:pPr>
      <w:r>
        <w:t>tidsfrist</w:t>
      </w:r>
    </w:p>
    <w:p w14:paraId="0C5B8708" w14:textId="29E936C2">
      <w:pPr>
        <w:pStyle w:val="P68B1DB1-ListParagraph6"/>
        <w:numPr>
          <w:ilvl w:val="0"/>
          <w:numId w:val="18"/>
        </w:numPr>
        <w:spacing w:after="0" w:line="240" w:lineRule="auto"/>
      </w:pPr>
      <w:r>
        <w:t xml:space="preserve">Antal barn som är intresserade av att delta.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Kontaktuppgifter</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För mer information, </w:t>
      </w:r>
      <w:commentRangeStart w:id="1"/>
      <w:r>
        <w:rPr>
          <w:rFonts w:ascii="Arial" w:hAnsi="Arial" w:cs="Arial" w:eastAsia="Arial"/>
          <w:color w:val="000000" w:themeColor="text1" w:themeTint="FF" w:themeShade="FF"/>
        </w:rPr>
        <w:t xml:space="preserve">kontakta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 som skickade detta faktablad till dig. Du kan också kontakta vårt </w:t>
      </w:r>
      <w:r>
        <w:rPr>
          <w:rFonts w:ascii="Arial" w:hAnsi="Arial" w:cs="Arial" w:eastAsia="Times New Roman"/>
        </w:rPr>
        <w:t xml:space="preserve">skyddsombud Arianna Tripodi och Roxana Andrei på </w:t>
      </w:r>
      <w:hyperlink r:id="R32bce52149454afd">
        <w:r>
          <w:rPr>
            <w:rStyle w:val="Hyperlink"/>
            <w:rFonts w:ascii="Arial" w:hAnsi="Arial" w:cs="Arial" w:eastAsia="Times New Roman"/>
          </w:rPr>
          <w:t>cppsafeguarding@icf.com</w:t>
        </w:r>
      </w:hyperlink>
      <w:r>
        <w:rPr>
          <w:rFonts w:ascii="Arial" w:hAnsi="Arial" w:cs="Arial" w:eastAsia="Times New Roman"/>
        </w:rPr>
        <w:t xml:space="preserve"> eller vår företrädare för Europeiska kommissionen på </w:t>
      </w:r>
      <w:hyperlink r:id="R95dc035b744748e7">
        <w:r>
          <w:rPr>
            <w:rStyle w:val="Hyperlink"/>
            <w:rFonts w:ascii="Arial" w:hAnsi="Arial" w:cs="Arial" w:eastAsia="Times New Roman"/>
          </w:rPr>
          <w:t>EU-CHILDPARTICIPATION@ec.europa.eu.</w:t>
        </w:r>
      </w:hyperlink>
      <w:r>
        <w:rPr>
          <w:rFonts w:ascii="Arial" w:hAnsi="Arial" w:cs="Arial" w:eastAsia="Times New Roman"/>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sekretess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När ditt barn interagerar med oss kan vi samla in och behandla deras personuppgifter, till exempel: Namn, adress, e-postadress(er), telefonnummer, födelsedatum och, i förekommande fall, bild och röst. All information som samlas in under ditt barns deltagande i aktiviteten kommer att hållas strikt konfidentiell.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Vi kommer inte att använda ditt barns personuppgifter externt utan ditt uttryckliga samtycke. Observera dock att om det finns ett barnskyddsproblem eller oro som kräver att vi kontaktar relevanta externa organisationer eller myndigheter, kommer vi att dela denna information med lämplig kontakt. Detta görs i enlighet med alla dataskyddsriktlinjer.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Vi kan samla in följande information när barnet interagerar med oss. Till exempel, om barnet kontaktar oss eller deltar i våra aktiviteter, kommer de att ge oss personlig information uttryckligen och medvetet.</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Vi kommer inte att lämna ut barnets information till tredje part om inte:</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Det är nödvändigt att verksamheten inom EU-plattformen för barns deltagande genomförs inom ramen för Europeiska kommissionen. eller</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det är nödvändigt för att skydda vår organisation, medlemmarna i partnerskapet och </w:t>
      </w:r>
      <w:hyperlink w:history="1" r:id="rId20">
        <w:r>
          <w:rPr>
            <w:rStyle w:val="Hyperlink"/>
            <w:rFonts w:cs="Arial" w:eastAsia="Arial"/>
            <w:szCs w:val="22"/>
          </w:rPr>
          <w:t>plattformen</w:t>
        </w:r>
      </w:hyperlink>
      <w:r>
        <w:rPr>
          <w:rStyle w:val="normaltextrun"/>
          <w:rFonts w:cs="Arial" w:eastAsia="Arial"/>
          <w:color w:val="000000" w:themeColor="text1"/>
          <w:szCs w:val="22"/>
        </w:rPr>
        <w:t xml:space="preserve"> eller våra förmånstagare; eller</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Den måste skyddas mot faktisk eller misstänkt bedräglig verksamhet. eller</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det är nödvändigt av skäl som rör skydd av barn om vi behöver dela det med relevanta organisationer eller myndigheter, eller</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Vi är juridiskt skyldiga att göra det; eller</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Vi har ditt samtycke.</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Plattformen ska genomföra åtgärder för att säkerställa att barnets information hålls säker, korrekt och aktuell endast så länge som det är lämpligt och nödvändigt. Vi kommer att behålla barnets personuppgifter endast så länge som det är nödvändigt för att delta i aktiviteten eller så länge det är relaterat till vårt arbete genom att vara medlem i plattformen. Efter denna period kommer vi endast att behålla informationen så länge som krävs enligt lag.</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Vi hänvisar till den europeiska </w:t>
      </w:r>
      <w:hyperlink r:id="rId21">
        <w:r>
          <w:rPr>
            <w:rStyle w:val="Hyperlink"/>
            <w:rFonts w:ascii="Arial" w:hAnsi="Arial" w:cs="Arial" w:eastAsia="Arial"/>
          </w:rPr>
          <w:t xml:space="preserve">allmänna dataskyddsförordningen,</w:t>
        </w:r>
      </w:hyperlink>
      <w:r>
        <w:rPr>
          <w:rStyle w:val="normaltextrun"/>
          <w:rFonts w:ascii="Arial" w:hAnsi="Arial" w:cs="Arial" w:eastAsia="Arial"/>
          <w:color w:val="000000" w:themeColor="text1"/>
        </w:rPr>
        <w:t xml:space="preserve"> tillämplig lag i Europeiska unionen, i förhållande till barnets uppgifter. Du har följande rättigheter:</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begära information om de personuppgifter vi har;</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begära en kopia av sådana personuppgifter;</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återkalla ditt tidigare samtycke till behandling av barnets personuppgifter;</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att begära att vi korrigerar eller tar bort den information vi har;</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begära att vi begränsar behandlingen av barnets personuppgifter på vissa sätt, eller</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invända mot den specifika behandlingen av barnets personuppgifter.</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Du kan utöva dessa rättigheter genom att skicka in en begäran. Detta kallas för en Subject Access Request. Om du vill göra en av dessa förfrågningar, skicka ett e-postmeddelande till </w:t>
      </w:r>
      <w:hyperlink r:id="Raa46628426084ab3">
        <w:r>
          <w:rPr>
            <w:rStyle w:val="Hyperlink"/>
            <w:rFonts w:ascii="Arial" w:hAnsi="Arial" w:cs="Arial" w:eastAsia="Arial"/>
          </w:rPr>
          <w:t>cppsafeguarding@icf.com</w:t>
        </w:r>
      </w:hyperlink>
      <w:r>
        <w:rPr>
          <w:rStyle w:val="normaltextrun"/>
          <w:rFonts w:ascii="Arial" w:hAnsi="Arial" w:cs="Arial" w:eastAsia="Arial"/>
          <w:color w:val="000000" w:themeColor="text1" w:themeTint="FF" w:themeShade="FF"/>
        </w:rPr>
        <w:t xml:space="preserve">. Vi kommer att behandla sådana förfrågningar om det inte finns en legitim anledning att inte göra det.</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Du kan när som helst kontakta plattformen om du har några frågor om deltagandet som beskrivs ovan.</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Om du bestämmer dig för att komma överens med det barn som deltar i denna verksamhet (en intervju och en fokusgrupp), välj ”Ja” nedan.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Observera att alla följande fält är obligatoriska och du måste fylla i relevant information för att vi fullt ut ska kunna bekräfta ditt samtycke och godkännande.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Samtyckesavtal</w:t>
      </w:r>
      <w:r>
        <w:t xml:space="preserve"> – samråd om den europeiska barngarantin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Jag är medveten om att det barn som jag ansvarar för har bjudits in att delta i samråden inom den europeiska plattformen för barngarantier.</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JA</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Jag förstår att de idéer som barnen delar används för att skriva en rapport.</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JA</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Jag förstår att betänkandet inte kommer att innehålla barns namn, men om det finns farhågor om barns säkerhet kommer de att rapporteras.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JA</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Jag är glad för det barn som jag är ansvarig för att delta i denna aktivitet.</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JA</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Jag samtycker till att barnets personuppgifter behandlas i enlighet med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förordning (EU) 2018/1725.</w:t>
        </w:r>
      </w:hyperlink>
      <w:r>
        <w:rPr>
          <w:rStyle w:val="normaltextrun"/>
          <w:rFonts w:ascii="Arial" w:hAnsi="Arial" w:cs="Arial" w:eastAsia="Arial"/>
          <w:color w:val="000000" w:themeColor="text1"/>
        </w:rPr>
        <w:t xml:space="preserve"> Observera att ditt samtycke inte garanterar barnets deltagande i aktiviteten.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JA</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Barnets förnamn: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Barnets efternamn: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Förmyndarens förnamn: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Förmyndarens efternamn: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Förmyndarens e-postadress: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Förmyndarens telefonnummer:</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Datum: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Underskrift:</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Lägg till det som är relevant</w:t>
      </w:r>
    </w:p>
  </w:comment>
  <w:comment w:initials="BJ" w:author="Barbara Janta" w:date="2024-03-07T16:52:00Z" w:id="1">
    <w:p w14:paraId="0029A064" w14:textId="2867BE86">
      <w:pPr>
        <w:pStyle w:val="CommentText"/>
      </w:pPr>
      <w:r>
        <w:rPr>
          <w:rStyle w:val="CommentReference"/>
        </w:rPr>
        <w:annotationRef/>
      </w:r>
      <w:r>
        <w:t xml:space="preserve">Ange ditt namn/VD:s namn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Bild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"Inrättande, förvaltning och samordning av EU:s plattform för barns deltagande" är ett tjänstekontrakt för Europeiska unionen. Kontraktsnummer: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sv"/>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3574B78A-AC89-4E0A-ADB0-7FCD388F1709}"/>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